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2" w:rsidRPr="006A12F0" w:rsidRDefault="00BB7C25" w:rsidP="00BD1D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6A12F0">
        <w:rPr>
          <w:rFonts w:hint="eastAsia"/>
          <w:b/>
          <w:sz w:val="32"/>
          <w:szCs w:val="32"/>
        </w:rPr>
        <w:t>马克思主义中国化理论与实践</w:t>
      </w:r>
      <w:r>
        <w:rPr>
          <w:rFonts w:hint="eastAsia"/>
          <w:b/>
          <w:sz w:val="32"/>
          <w:szCs w:val="32"/>
        </w:rPr>
        <w:t>》</w:t>
      </w:r>
      <w:r w:rsidR="004E6F56" w:rsidRPr="006A12F0">
        <w:rPr>
          <w:rFonts w:hint="eastAsia"/>
          <w:b/>
          <w:sz w:val="32"/>
          <w:szCs w:val="32"/>
        </w:rPr>
        <w:t>考试大纲</w:t>
      </w:r>
    </w:p>
    <w:p w:rsidR="00EC5B27" w:rsidRPr="00BB7C25" w:rsidRDefault="00BB7C25" w:rsidP="00E1784C">
      <w:pPr>
        <w:spacing w:beforeLines="100"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1</w:t>
      </w:r>
      <w:r w:rsidRPr="00BB7C25">
        <w:rPr>
          <w:rFonts w:hint="eastAsia"/>
          <w:b/>
          <w:szCs w:val="21"/>
        </w:rPr>
        <w:t>章</w:t>
      </w:r>
      <w:r w:rsidRPr="00BB7C25">
        <w:rPr>
          <w:rFonts w:hint="eastAsia"/>
          <w:b/>
          <w:szCs w:val="21"/>
        </w:rPr>
        <w:t xml:space="preserve"> </w:t>
      </w:r>
      <w:r w:rsidR="00EC5B27" w:rsidRPr="00BB7C25">
        <w:rPr>
          <w:rFonts w:hint="eastAsia"/>
          <w:b/>
          <w:szCs w:val="21"/>
        </w:rPr>
        <w:t>马克思主义中国化及其理论精髓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 w:rsidR="009907D6">
        <w:rPr>
          <w:rFonts w:hint="eastAsia"/>
          <w:szCs w:val="21"/>
        </w:rPr>
        <w:t>.</w:t>
      </w:r>
      <w:r w:rsidR="00EC5B27" w:rsidRPr="00BB7C25">
        <w:rPr>
          <w:rFonts w:hint="eastAsia"/>
          <w:szCs w:val="21"/>
        </w:rPr>
        <w:t>马克思主义中国化的提出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EC5B27" w:rsidRPr="00BB7C25">
        <w:rPr>
          <w:rFonts w:hint="eastAsia"/>
          <w:szCs w:val="21"/>
        </w:rPr>
        <w:t>马克思主义中国化的科学内涵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0E5391">
        <w:rPr>
          <w:rFonts w:hint="eastAsia"/>
          <w:szCs w:val="21"/>
        </w:rPr>
        <w:t>马克思主义中国</w:t>
      </w:r>
      <w:r w:rsidR="009F1421" w:rsidRPr="00BB7C25">
        <w:rPr>
          <w:rFonts w:hint="eastAsia"/>
          <w:szCs w:val="21"/>
        </w:rPr>
        <w:t>化的理论成果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EC5B27" w:rsidRPr="00BB7C25">
        <w:rPr>
          <w:rFonts w:hint="eastAsia"/>
          <w:szCs w:val="21"/>
        </w:rPr>
        <w:t>实事求是思想路线的形成和发展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 w:rsidR="00EC5B27" w:rsidRPr="00BB7C25">
        <w:rPr>
          <w:rFonts w:hint="eastAsia"/>
          <w:szCs w:val="21"/>
        </w:rPr>
        <w:t>实事求是思想路线的科学内涵</w:t>
      </w:r>
    </w:p>
    <w:p w:rsidR="00EC5B27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9F1421" w:rsidRPr="00BB7C25">
        <w:rPr>
          <w:rFonts w:hint="eastAsia"/>
          <w:szCs w:val="21"/>
        </w:rPr>
        <w:t>马克思主义中国化理论成果的精髓</w:t>
      </w:r>
    </w:p>
    <w:p w:rsidR="00EC5B27" w:rsidRPr="00BB7C25" w:rsidRDefault="00BB7C25" w:rsidP="00BB7C25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2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毛泽东思想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毛泽东思想及其历史地位</w:t>
      </w:r>
      <w:bookmarkStart w:id="0" w:name="_GoBack"/>
      <w:bookmarkEnd w:id="0"/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新民主主义革命理论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社会主义改造理论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社会主义建设道路初步探索的理论成果</w:t>
      </w:r>
    </w:p>
    <w:p w:rsidR="009F1421" w:rsidRPr="00BB7C25" w:rsidRDefault="00BB7C25" w:rsidP="00BB7C25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3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邓小平理论、“三个代表”重要思想、科学发展观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邓小平理论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“三个代表”重要思想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科学发展观</w:t>
      </w:r>
    </w:p>
    <w:p w:rsidR="009F1421" w:rsidRPr="00BB7C25" w:rsidRDefault="00BB7C25" w:rsidP="00BB7C25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4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习近平新时代中国特色社会主义思想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习近平新时代中国特色社会主义思想及其历史地位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坚持和发展中国特色社会主义的总任务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“五位一体”总体布局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“四个全面”战略布局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 w:rsidR="009F1421" w:rsidRPr="00BB7C25">
        <w:rPr>
          <w:rFonts w:hint="eastAsia"/>
          <w:szCs w:val="21"/>
        </w:rPr>
        <w:t>全面推进国防和军队现代化</w:t>
      </w:r>
    </w:p>
    <w:p w:rsidR="009F1421" w:rsidRPr="00BB7C25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9F1421" w:rsidRPr="00BB7C25">
        <w:rPr>
          <w:rFonts w:hint="eastAsia"/>
          <w:szCs w:val="21"/>
        </w:rPr>
        <w:t>中国特色大国外交</w:t>
      </w:r>
    </w:p>
    <w:p w:rsidR="009F1421" w:rsidRDefault="002F3291" w:rsidP="00BB7C25">
      <w:pPr>
        <w:spacing w:line="400" w:lineRule="exact"/>
        <w:rPr>
          <w:szCs w:val="21"/>
        </w:rPr>
      </w:pPr>
      <w:r>
        <w:rPr>
          <w:rFonts w:hint="eastAsia"/>
          <w:szCs w:val="21"/>
        </w:rPr>
        <w:t>7.</w:t>
      </w:r>
      <w:r w:rsidR="00BD1D9D" w:rsidRPr="00BB7C25">
        <w:rPr>
          <w:rFonts w:hint="eastAsia"/>
          <w:szCs w:val="21"/>
        </w:rPr>
        <w:t>坚持和加强党的领导</w:t>
      </w:r>
    </w:p>
    <w:p w:rsidR="009907D6" w:rsidRDefault="00DF6658" w:rsidP="00BB7C25">
      <w:pPr>
        <w:spacing w:line="400" w:lineRule="exact"/>
        <w:rPr>
          <w:rFonts w:hint="eastAsia"/>
          <w:b/>
          <w:szCs w:val="21"/>
        </w:rPr>
      </w:pPr>
      <w:r w:rsidRPr="009907D6">
        <w:rPr>
          <w:b/>
          <w:szCs w:val="21"/>
        </w:rPr>
        <w:t>第</w:t>
      </w:r>
      <w:r w:rsidRPr="009907D6">
        <w:rPr>
          <w:rFonts w:hint="eastAsia"/>
          <w:b/>
          <w:szCs w:val="21"/>
        </w:rPr>
        <w:t>5</w:t>
      </w:r>
      <w:r w:rsidRPr="009907D6">
        <w:rPr>
          <w:rFonts w:hint="eastAsia"/>
          <w:b/>
          <w:szCs w:val="21"/>
        </w:rPr>
        <w:t>章</w:t>
      </w:r>
      <w:r w:rsidRPr="009907D6">
        <w:rPr>
          <w:rFonts w:hint="eastAsia"/>
          <w:b/>
          <w:szCs w:val="21"/>
        </w:rPr>
        <w:t xml:space="preserve"> </w:t>
      </w:r>
      <w:r w:rsidR="00E605E8">
        <w:rPr>
          <w:rFonts w:hint="eastAsia"/>
          <w:b/>
          <w:szCs w:val="21"/>
        </w:rPr>
        <w:t>21</w:t>
      </w:r>
      <w:r w:rsidR="00E605E8">
        <w:rPr>
          <w:rFonts w:hint="eastAsia"/>
          <w:b/>
          <w:szCs w:val="21"/>
        </w:rPr>
        <w:t>世纪</w:t>
      </w:r>
      <w:r w:rsidR="009907D6">
        <w:rPr>
          <w:rFonts w:hint="eastAsia"/>
          <w:b/>
          <w:szCs w:val="21"/>
        </w:rPr>
        <w:t>马克思主义中国化的重大</w:t>
      </w:r>
      <w:r w:rsidR="00E605E8">
        <w:rPr>
          <w:rFonts w:hint="eastAsia"/>
          <w:b/>
          <w:szCs w:val="21"/>
        </w:rPr>
        <w:t>理论与</w:t>
      </w:r>
      <w:r w:rsidR="009907D6">
        <w:rPr>
          <w:rFonts w:hint="eastAsia"/>
          <w:b/>
          <w:szCs w:val="21"/>
        </w:rPr>
        <w:t>实践</w:t>
      </w:r>
    </w:p>
    <w:p w:rsidR="00435802" w:rsidRDefault="009907D6" w:rsidP="00BB7C25">
      <w:pPr>
        <w:spacing w:line="400" w:lineRule="exact"/>
        <w:rPr>
          <w:rFonts w:hint="eastAsia"/>
          <w:szCs w:val="21"/>
        </w:rPr>
      </w:pPr>
      <w:r w:rsidRPr="00E605E8">
        <w:rPr>
          <w:rFonts w:hint="eastAsia"/>
          <w:szCs w:val="21"/>
        </w:rPr>
        <w:t>1.</w:t>
      </w:r>
      <w:r w:rsidR="00435802" w:rsidRPr="00435802">
        <w:rPr>
          <w:rFonts w:hint="eastAsia"/>
          <w:szCs w:val="21"/>
        </w:rPr>
        <w:t>马克思主义关于人类社会发展规律</w:t>
      </w:r>
      <w:r w:rsidR="00435802">
        <w:rPr>
          <w:rFonts w:hint="eastAsia"/>
          <w:szCs w:val="21"/>
        </w:rPr>
        <w:t>的思想</w:t>
      </w:r>
    </w:p>
    <w:p w:rsidR="00435802" w:rsidRDefault="00435802" w:rsidP="00BB7C25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马克思主义</w:t>
      </w:r>
      <w:r w:rsidRPr="00435802">
        <w:rPr>
          <w:rFonts w:hint="eastAsia"/>
          <w:szCs w:val="21"/>
        </w:rPr>
        <w:t>关于坚守人民立场的思想</w:t>
      </w:r>
    </w:p>
    <w:p w:rsidR="00435802" w:rsidRDefault="00435802" w:rsidP="00BB7C25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马克思主义</w:t>
      </w:r>
      <w:r w:rsidRPr="00435802">
        <w:rPr>
          <w:rFonts w:hint="eastAsia"/>
          <w:szCs w:val="21"/>
        </w:rPr>
        <w:t>关于世界历史的思想</w:t>
      </w:r>
    </w:p>
    <w:p w:rsidR="009D5B72" w:rsidRDefault="00435802" w:rsidP="00BB7C25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="00E605E8">
        <w:rPr>
          <w:rFonts w:hint="eastAsia"/>
          <w:szCs w:val="21"/>
        </w:rPr>
        <w:t>.</w:t>
      </w:r>
      <w:r w:rsidR="00AA233C">
        <w:rPr>
          <w:rFonts w:hint="eastAsia"/>
          <w:szCs w:val="21"/>
        </w:rPr>
        <w:t>推进国家</w:t>
      </w:r>
      <w:r w:rsidR="00E605E8">
        <w:rPr>
          <w:rFonts w:hint="eastAsia"/>
          <w:szCs w:val="21"/>
        </w:rPr>
        <w:t>治理体系与治理能力现代化</w:t>
      </w:r>
    </w:p>
    <w:p w:rsidR="009D5B72" w:rsidRDefault="009D5B72" w:rsidP="00BB7C25">
      <w:pPr>
        <w:spacing w:line="400" w:lineRule="exact"/>
        <w:rPr>
          <w:szCs w:val="21"/>
        </w:rPr>
      </w:pPr>
    </w:p>
    <w:p w:rsidR="00BB7C25" w:rsidRPr="00206E0A" w:rsidRDefault="00DF6658" w:rsidP="00BB7C25">
      <w:pPr>
        <w:rPr>
          <w:b/>
        </w:rPr>
      </w:pPr>
      <w:r>
        <w:rPr>
          <w:rFonts w:hint="eastAsia"/>
          <w:b/>
        </w:rPr>
        <w:t>主要</w:t>
      </w:r>
      <w:r w:rsidR="00BB7C25" w:rsidRPr="00206E0A">
        <w:rPr>
          <w:rFonts w:hint="eastAsia"/>
          <w:b/>
        </w:rPr>
        <w:t>参考书目：</w:t>
      </w:r>
    </w:p>
    <w:p w:rsidR="00BB7C25" w:rsidRDefault="009D5B72" w:rsidP="00BB7C25">
      <w:pPr>
        <w:rPr>
          <w:rFonts w:hint="eastAsia"/>
        </w:rPr>
      </w:pPr>
      <w:r>
        <w:rPr>
          <w:rFonts w:hint="eastAsia"/>
        </w:rPr>
        <w:t>1.</w:t>
      </w:r>
      <w:r w:rsidR="00DF6658" w:rsidRPr="00BB7C25">
        <w:rPr>
          <w:rFonts w:hint="eastAsia"/>
        </w:rPr>
        <w:t>毛泽东思想和中国特色社会主义理论体系概论</w:t>
      </w:r>
      <w:r w:rsidR="002F3291">
        <w:rPr>
          <w:rFonts w:hint="eastAsia"/>
        </w:rPr>
        <w:t>编写组</w:t>
      </w:r>
      <w:r w:rsidR="00DF6658">
        <w:rPr>
          <w:rFonts w:hint="eastAsia"/>
        </w:rPr>
        <w:t>:</w:t>
      </w:r>
      <w:r w:rsidR="00BB7C25">
        <w:rPr>
          <w:rFonts w:hint="eastAsia"/>
        </w:rPr>
        <w:t>《</w:t>
      </w:r>
      <w:r w:rsidR="00BB7C25" w:rsidRPr="00BB7C25">
        <w:rPr>
          <w:rFonts w:hint="eastAsia"/>
        </w:rPr>
        <w:t>毛泽东思想和中国特色社会主义理论体系概论</w:t>
      </w:r>
      <w:r w:rsidR="00BB7C25">
        <w:rPr>
          <w:rFonts w:hint="eastAsia"/>
        </w:rPr>
        <w:t>》，</w:t>
      </w:r>
      <w:r w:rsidR="00DF6658">
        <w:rPr>
          <w:rFonts w:hint="eastAsia"/>
        </w:rPr>
        <w:t>北京：</w:t>
      </w:r>
      <w:r w:rsidR="00BB7C25">
        <w:rPr>
          <w:rFonts w:hint="eastAsia"/>
        </w:rPr>
        <w:t>高等教育出版社，</w:t>
      </w:r>
      <w:r w:rsidR="00BB7C25">
        <w:rPr>
          <w:rFonts w:hint="eastAsia"/>
        </w:rPr>
        <w:t>2018</w:t>
      </w:r>
      <w:r w:rsidR="00BB7C25">
        <w:rPr>
          <w:rFonts w:hint="eastAsia"/>
        </w:rPr>
        <w:t>年版。</w:t>
      </w:r>
    </w:p>
    <w:p w:rsidR="00DF6658" w:rsidRDefault="009D5B72" w:rsidP="00BB7C25">
      <w:pPr>
        <w:rPr>
          <w:rFonts w:hint="eastAsia"/>
        </w:rPr>
      </w:pPr>
      <w:r>
        <w:rPr>
          <w:rFonts w:hint="eastAsia"/>
        </w:rPr>
        <w:lastRenderedPageBreak/>
        <w:t>2.</w:t>
      </w:r>
      <w:r w:rsidR="00DF6658">
        <w:rPr>
          <w:rFonts w:hint="eastAsia"/>
        </w:rPr>
        <w:t>中共中央宣传部编：《习近平新时代中国特色社会主义思想学习纲要》，北京：学习出版社、人民出版社，</w:t>
      </w:r>
      <w:r w:rsidR="00DF6658">
        <w:rPr>
          <w:rFonts w:hint="eastAsia"/>
        </w:rPr>
        <w:t>2019</w:t>
      </w:r>
      <w:r w:rsidR="00DF6658">
        <w:rPr>
          <w:rFonts w:hint="eastAsia"/>
        </w:rPr>
        <w:t>年版。</w:t>
      </w:r>
    </w:p>
    <w:p w:rsidR="00DF6658" w:rsidRPr="00C81E0C" w:rsidRDefault="009D5B72" w:rsidP="00BB7C25">
      <w:r>
        <w:rPr>
          <w:rFonts w:hint="eastAsia"/>
        </w:rPr>
        <w:t>3.</w:t>
      </w:r>
      <w:r w:rsidR="00DF6658">
        <w:rPr>
          <w:rFonts w:hint="eastAsia"/>
        </w:rPr>
        <w:t>中共中央马克思恩格斯列宁斯大林著作编译局马列部、教育部社会科学研究与思想政治工作司：《马克思主义经典著作选读》，北京：人民出版社，</w:t>
      </w:r>
      <w:r w:rsidR="00DF6658">
        <w:rPr>
          <w:rFonts w:hint="eastAsia"/>
        </w:rPr>
        <w:t>1999</w:t>
      </w:r>
      <w:r w:rsidR="00DF6658">
        <w:rPr>
          <w:rFonts w:hint="eastAsia"/>
        </w:rPr>
        <w:t>年版。</w:t>
      </w:r>
    </w:p>
    <w:sectPr w:rsidR="00DF6658" w:rsidRPr="00C81E0C" w:rsidSect="00CE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66" w:rsidRDefault="00AA5866" w:rsidP="002F3291">
      <w:r>
        <w:separator/>
      </w:r>
    </w:p>
  </w:endnote>
  <w:endnote w:type="continuationSeparator" w:id="0">
    <w:p w:rsidR="00AA5866" w:rsidRDefault="00AA5866" w:rsidP="002F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66" w:rsidRDefault="00AA5866" w:rsidP="002F3291">
      <w:r>
        <w:separator/>
      </w:r>
    </w:p>
  </w:footnote>
  <w:footnote w:type="continuationSeparator" w:id="0">
    <w:p w:rsidR="00AA5866" w:rsidRDefault="00AA5866" w:rsidP="002F3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F56"/>
    <w:rsid w:val="000E5391"/>
    <w:rsid w:val="00271216"/>
    <w:rsid w:val="002D4CC9"/>
    <w:rsid w:val="002F3291"/>
    <w:rsid w:val="00435802"/>
    <w:rsid w:val="004A11CF"/>
    <w:rsid w:val="004E6F56"/>
    <w:rsid w:val="0062539D"/>
    <w:rsid w:val="006A12F0"/>
    <w:rsid w:val="008B27B5"/>
    <w:rsid w:val="009907D6"/>
    <w:rsid w:val="009D5B72"/>
    <w:rsid w:val="009F1421"/>
    <w:rsid w:val="00AA233C"/>
    <w:rsid w:val="00AA5866"/>
    <w:rsid w:val="00BB7C25"/>
    <w:rsid w:val="00BD1D9D"/>
    <w:rsid w:val="00BE4280"/>
    <w:rsid w:val="00CE2422"/>
    <w:rsid w:val="00DF6658"/>
    <w:rsid w:val="00E1784C"/>
    <w:rsid w:val="00E605E8"/>
    <w:rsid w:val="00E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2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32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32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Administratorhufengshun</dc:creator>
  <cp:lastModifiedBy>Administrator</cp:lastModifiedBy>
  <cp:revision>19</cp:revision>
  <dcterms:created xsi:type="dcterms:W3CDTF">2018-05-21T00:17:00Z</dcterms:created>
  <dcterms:modified xsi:type="dcterms:W3CDTF">2020-07-02T03:11:00Z</dcterms:modified>
</cp:coreProperties>
</file>