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7059B" w14:textId="77777777" w:rsidR="00B74085" w:rsidRDefault="008708B9" w:rsidP="008708B9">
      <w:pPr>
        <w:jc w:val="center"/>
        <w:rPr>
          <w:rFonts w:ascii="黑体" w:eastAsia="黑体" w:hAnsi="黑体" w:cs="Arial"/>
          <w:b/>
          <w:bCs/>
          <w:color w:val="000000"/>
          <w:kern w:val="0"/>
          <w:sz w:val="27"/>
          <w:szCs w:val="27"/>
        </w:rPr>
      </w:pPr>
      <w:r w:rsidRPr="00960A35">
        <w:rPr>
          <w:rFonts w:ascii="黑体" w:eastAsia="黑体" w:hAnsi="黑体" w:cs="Arial"/>
          <w:b/>
          <w:bCs/>
          <w:color w:val="000000"/>
          <w:kern w:val="0"/>
          <w:sz w:val="27"/>
          <w:szCs w:val="27"/>
        </w:rPr>
        <w:t>关于</w:t>
      </w:r>
      <w:r w:rsidR="00B77B94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开展</w:t>
      </w:r>
      <w:r w:rsidR="00712AEF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2</w:t>
      </w:r>
      <w:r w:rsidR="00712AEF">
        <w:rPr>
          <w:rFonts w:ascii="黑体" w:eastAsia="黑体" w:hAnsi="黑体" w:cs="Arial"/>
          <w:b/>
          <w:bCs/>
          <w:color w:val="000000"/>
          <w:kern w:val="0"/>
          <w:sz w:val="27"/>
          <w:szCs w:val="27"/>
        </w:rPr>
        <w:t>020</w:t>
      </w:r>
      <w:r w:rsidR="00712AEF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年秋季学期</w:t>
      </w:r>
      <w:r w:rsidR="00D049C7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研究生</w:t>
      </w:r>
      <w:r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学术晚茶</w:t>
      </w:r>
      <w:r w:rsidR="00095D1A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活动</w:t>
      </w:r>
      <w:r w:rsidRPr="00960A35">
        <w:rPr>
          <w:rFonts w:ascii="黑体" w:eastAsia="黑体" w:hAnsi="黑体" w:cs="Arial"/>
          <w:b/>
          <w:bCs/>
          <w:color w:val="000000"/>
          <w:kern w:val="0"/>
          <w:sz w:val="27"/>
          <w:szCs w:val="27"/>
        </w:rPr>
        <w:t>的通知</w:t>
      </w:r>
    </w:p>
    <w:p w14:paraId="7EFEDF60" w14:textId="77777777" w:rsidR="008708B9" w:rsidRDefault="008708B9" w:rsidP="00CE04D0">
      <w:pPr>
        <w:widowControl/>
        <w:shd w:val="clear" w:color="auto" w:fill="FFFFFF"/>
        <w:spacing w:line="500" w:lineRule="exact"/>
        <w:jc w:val="left"/>
        <w:rPr>
          <w:rFonts w:ascii="仿宋" w:eastAsia="仿宋" w:hAnsi="仿宋"/>
          <w:color w:val="222222"/>
          <w:sz w:val="28"/>
          <w:szCs w:val="28"/>
          <w:shd w:val="clear" w:color="auto" w:fill="FFFFFF"/>
        </w:rPr>
      </w:pPr>
      <w:r w:rsidRPr="00960A35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各位研究生</w:t>
      </w:r>
      <w:r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同学</w:t>
      </w:r>
      <w:r w:rsidRPr="00960A35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：</w:t>
      </w:r>
    </w:p>
    <w:p w14:paraId="12CC5E70" w14:textId="77777777" w:rsidR="008708B9" w:rsidRPr="00A205D7" w:rsidRDefault="008708B9" w:rsidP="00A205D7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仿宋" w:eastAsia="仿宋" w:hAnsi="仿宋"/>
          <w:color w:val="222222"/>
          <w:sz w:val="28"/>
          <w:szCs w:val="28"/>
          <w:shd w:val="clear" w:color="auto" w:fill="FFFFFF"/>
        </w:rPr>
      </w:pPr>
      <w:r w:rsidRPr="00A205D7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为了营造活跃学术氛围</w:t>
      </w:r>
      <w:r w:rsidR="00095D1A" w:rsidRPr="00A205D7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，</w:t>
      </w:r>
      <w:r w:rsidRPr="00A205D7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激发学术科研兴趣</w:t>
      </w:r>
      <w:r w:rsidR="00095D1A" w:rsidRPr="00A205D7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，</w:t>
      </w:r>
      <w:r w:rsidRPr="00A205D7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促进原始创新的环境，弘扬敢于质疑、勇于创新、大胆探索的精神</w:t>
      </w:r>
      <w:r w:rsidR="00095D1A" w:rsidRPr="00A205D7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。</w:t>
      </w:r>
      <w:r w:rsidR="00712AEF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经研究，决定在研</w:t>
      </w:r>
      <w:r w:rsidR="00D049C7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究生中</w:t>
      </w:r>
      <w:r w:rsidR="00095D1A" w:rsidRPr="00A205D7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开展学术晚茶活动，</w:t>
      </w:r>
      <w:r w:rsidR="00D049C7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现将</w:t>
      </w:r>
      <w:r w:rsidR="00095D1A" w:rsidRPr="00A205D7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相关事宜</w:t>
      </w:r>
      <w:r w:rsidR="00D049C7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说明</w:t>
      </w:r>
      <w:r w:rsidR="00095D1A" w:rsidRPr="00A205D7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如下：</w:t>
      </w:r>
    </w:p>
    <w:p w14:paraId="454FAC34" w14:textId="77777777" w:rsidR="00095D1A" w:rsidRDefault="008D7D84" w:rsidP="00CE04D0">
      <w:pPr>
        <w:ind w:firstLineChars="202" w:firstLine="566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 w:rsidR="00095D1A">
        <w:rPr>
          <w:rFonts w:ascii="黑体" w:eastAsia="黑体" w:hAnsi="黑体" w:hint="eastAsia"/>
          <w:sz w:val="28"/>
          <w:szCs w:val="28"/>
        </w:rPr>
        <w:t>、活动对象</w:t>
      </w:r>
    </w:p>
    <w:p w14:paraId="1C8E259A" w14:textId="77777777" w:rsidR="008D7D84" w:rsidRPr="008D7D84" w:rsidRDefault="008D7D84" w:rsidP="00A205D7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仿宋" w:eastAsia="仿宋" w:hAnsi="仿宋"/>
          <w:color w:val="222222"/>
          <w:sz w:val="28"/>
          <w:szCs w:val="28"/>
          <w:shd w:val="clear" w:color="auto" w:fill="FFFFFF"/>
        </w:rPr>
      </w:pPr>
      <w:r w:rsidRPr="008D7D84">
        <w:rPr>
          <w:rFonts w:ascii="仿宋" w:eastAsia="仿宋" w:hAnsi="仿宋"/>
          <w:color w:val="222222"/>
          <w:sz w:val="28"/>
          <w:szCs w:val="28"/>
          <w:shd w:val="clear" w:color="auto" w:fill="FFFFFF"/>
        </w:rPr>
        <w:t>全体</w:t>
      </w:r>
      <w:r w:rsidR="00712AEF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在校</w:t>
      </w:r>
      <w:r w:rsidRPr="008D7D84">
        <w:rPr>
          <w:rFonts w:ascii="仿宋" w:eastAsia="仿宋" w:hAnsi="仿宋"/>
          <w:color w:val="222222"/>
          <w:sz w:val="28"/>
          <w:szCs w:val="28"/>
          <w:shd w:val="clear" w:color="auto" w:fill="FFFFFF"/>
        </w:rPr>
        <w:t>研究生</w:t>
      </w:r>
      <w:r w:rsidR="00D049C7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（含留学生）</w:t>
      </w:r>
    </w:p>
    <w:p w14:paraId="14454F34" w14:textId="77777777" w:rsidR="00095D1A" w:rsidRDefault="00CE04D0" w:rsidP="00CE04D0">
      <w:pPr>
        <w:ind w:firstLineChars="202" w:firstLine="566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</w:t>
      </w:r>
      <w:r w:rsidR="00095D1A">
        <w:rPr>
          <w:rFonts w:ascii="黑体" w:eastAsia="黑体" w:hAnsi="黑体" w:hint="eastAsia"/>
          <w:sz w:val="28"/>
          <w:szCs w:val="28"/>
        </w:rPr>
        <w:t>活动时间</w:t>
      </w:r>
    </w:p>
    <w:p w14:paraId="41FC3197" w14:textId="77777777" w:rsidR="00095D1A" w:rsidRPr="00A205D7" w:rsidRDefault="00796A79" w:rsidP="00A205D7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仿宋" w:eastAsia="仿宋" w:hAnsi="仿宋"/>
          <w:color w:val="222222"/>
          <w:sz w:val="28"/>
          <w:szCs w:val="28"/>
          <w:shd w:val="clear" w:color="auto" w:fill="FFFFFF"/>
        </w:rPr>
      </w:pPr>
      <w:r w:rsidRPr="00A205D7">
        <w:rPr>
          <w:rFonts w:ascii="仿宋" w:eastAsia="仿宋" w:hAnsi="仿宋"/>
          <w:color w:val="222222"/>
          <w:sz w:val="28"/>
          <w:szCs w:val="28"/>
          <w:shd w:val="clear" w:color="auto" w:fill="FFFFFF"/>
        </w:rPr>
        <w:t>2020年</w:t>
      </w:r>
      <w:r w:rsidR="00BF4BBD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10</w:t>
      </w:r>
      <w:r w:rsidRPr="00A205D7">
        <w:rPr>
          <w:rFonts w:ascii="仿宋" w:eastAsia="仿宋" w:hAnsi="仿宋"/>
          <w:color w:val="222222"/>
          <w:sz w:val="28"/>
          <w:szCs w:val="28"/>
          <w:shd w:val="clear" w:color="auto" w:fill="FFFFFF"/>
        </w:rPr>
        <w:t>月</w:t>
      </w:r>
      <w:r w:rsidR="009606E6">
        <w:rPr>
          <w:rFonts w:ascii="仿宋" w:eastAsia="仿宋" w:hAnsi="仿宋"/>
          <w:color w:val="222222"/>
          <w:sz w:val="28"/>
          <w:szCs w:val="28"/>
          <w:shd w:val="clear" w:color="auto" w:fill="FFFFFF"/>
        </w:rPr>
        <w:t>20</w:t>
      </w:r>
      <w:r w:rsidRPr="00A205D7">
        <w:rPr>
          <w:rFonts w:ascii="仿宋" w:eastAsia="仿宋" w:hAnsi="仿宋"/>
          <w:color w:val="222222"/>
          <w:sz w:val="28"/>
          <w:szCs w:val="28"/>
          <w:shd w:val="clear" w:color="auto" w:fill="FFFFFF"/>
        </w:rPr>
        <w:t>日</w:t>
      </w:r>
      <w:r w:rsidR="00D049C7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-</w:t>
      </w:r>
      <w:r w:rsidR="00D049C7">
        <w:rPr>
          <w:rFonts w:ascii="仿宋" w:eastAsia="仿宋" w:hAnsi="仿宋"/>
          <w:color w:val="222222"/>
          <w:sz w:val="28"/>
          <w:szCs w:val="28"/>
          <w:shd w:val="clear" w:color="auto" w:fill="FFFFFF"/>
        </w:rPr>
        <w:t>2020</w:t>
      </w:r>
      <w:r w:rsidR="00D049C7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年1</w:t>
      </w:r>
      <w:r w:rsidR="00D049C7">
        <w:rPr>
          <w:rFonts w:ascii="仿宋" w:eastAsia="仿宋" w:hAnsi="仿宋"/>
          <w:color w:val="222222"/>
          <w:sz w:val="28"/>
          <w:szCs w:val="28"/>
          <w:shd w:val="clear" w:color="auto" w:fill="FFFFFF"/>
        </w:rPr>
        <w:t>2</w:t>
      </w:r>
      <w:r w:rsidR="00D049C7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月</w:t>
      </w:r>
      <w:r w:rsidR="00684758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3</w:t>
      </w:r>
      <w:r w:rsidR="00684758">
        <w:rPr>
          <w:rFonts w:ascii="仿宋" w:eastAsia="仿宋" w:hAnsi="仿宋"/>
          <w:color w:val="222222"/>
          <w:sz w:val="28"/>
          <w:szCs w:val="28"/>
          <w:shd w:val="clear" w:color="auto" w:fill="FFFFFF"/>
        </w:rPr>
        <w:t>1</w:t>
      </w:r>
      <w:r w:rsidR="00684758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日</w:t>
      </w:r>
    </w:p>
    <w:p w14:paraId="03075470" w14:textId="77777777" w:rsidR="00095D1A" w:rsidRDefault="00CE04D0" w:rsidP="00CE04D0">
      <w:pPr>
        <w:ind w:firstLineChars="202" w:firstLine="566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</w:t>
      </w:r>
      <w:r w:rsidR="00095D1A">
        <w:rPr>
          <w:rFonts w:ascii="黑体" w:eastAsia="黑体" w:hAnsi="黑体" w:hint="eastAsia"/>
          <w:sz w:val="28"/>
          <w:szCs w:val="28"/>
        </w:rPr>
        <w:t>、活动</w:t>
      </w:r>
      <w:r w:rsidR="00684758">
        <w:rPr>
          <w:rFonts w:ascii="黑体" w:eastAsia="黑体" w:hAnsi="黑体" w:hint="eastAsia"/>
          <w:sz w:val="28"/>
          <w:szCs w:val="28"/>
        </w:rPr>
        <w:t>形式</w:t>
      </w:r>
    </w:p>
    <w:p w14:paraId="4B3EF35A" w14:textId="77777777" w:rsidR="005E3D29" w:rsidRDefault="00712AEF" w:rsidP="00C13DD6">
      <w:pPr>
        <w:ind w:firstLineChars="202" w:firstLine="566"/>
        <w:rPr>
          <w:rFonts w:ascii="仿宋" w:eastAsia="仿宋" w:hAnsi="仿宋"/>
          <w:color w:val="222222"/>
          <w:sz w:val="28"/>
          <w:szCs w:val="28"/>
          <w:shd w:val="clear" w:color="auto" w:fill="FFFFFF"/>
        </w:rPr>
      </w:pPr>
      <w:r w:rsidRPr="005E3D29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学术晚茶</w:t>
      </w:r>
      <w:r w:rsidR="005E3D29" w:rsidRPr="005E3D29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是面向研究生搭建的一个学术互动平台，</w:t>
      </w:r>
      <w:r w:rsidR="005E3D29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发起人与</w:t>
      </w:r>
      <w:r w:rsidR="005E3D29" w:rsidRPr="00C13DD6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参与者</w:t>
      </w:r>
      <w:r w:rsidR="005E3D29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通过思想交流</w:t>
      </w:r>
      <w:r w:rsidR="005E3D29" w:rsidRPr="00C13DD6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相互启发，营造一种开放、轻松而不失严肃的学术交流氛围</w:t>
      </w:r>
      <w:r w:rsidR="005E3D29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。</w:t>
      </w:r>
      <w:r w:rsidR="00EB7498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学术晚茶</w:t>
      </w:r>
      <w:r w:rsidR="005E3D29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以主题</w:t>
      </w:r>
      <w:proofErr w:type="gramStart"/>
      <w:r w:rsidR="005E3D29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式学术</w:t>
      </w:r>
      <w:proofErr w:type="gramEnd"/>
      <w:r w:rsidR="005E3D29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沙龙方式开展，</w:t>
      </w:r>
      <w:r w:rsidR="00C13DD6" w:rsidRPr="00C13DD6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选题</w:t>
      </w:r>
      <w:r w:rsidR="005E3D29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可以</w:t>
      </w:r>
      <w:r w:rsidR="00C13DD6" w:rsidRPr="00C13DD6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围绕专业</w:t>
      </w:r>
      <w:r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研究</w:t>
      </w:r>
      <w:r w:rsidR="00C13DD6" w:rsidRPr="00C13DD6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，也可以跟踪前沿、选取热点学术话题</w:t>
      </w:r>
      <w:r w:rsidR="009606E6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进行互动</w:t>
      </w:r>
      <w:r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。</w:t>
      </w:r>
    </w:p>
    <w:p w14:paraId="490A930C" w14:textId="77777777" w:rsidR="00796A79" w:rsidRPr="00796A79" w:rsidRDefault="00CE04D0" w:rsidP="00C13DD6">
      <w:pPr>
        <w:ind w:firstLineChars="202" w:firstLine="566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="00796A79" w:rsidRPr="00796A79">
        <w:rPr>
          <w:rFonts w:ascii="黑体" w:eastAsia="黑体" w:hAnsi="黑体" w:hint="eastAsia"/>
          <w:sz w:val="28"/>
          <w:szCs w:val="28"/>
        </w:rPr>
        <w:t>、</w:t>
      </w:r>
      <w:r w:rsidR="003A36C8">
        <w:rPr>
          <w:rFonts w:ascii="黑体" w:eastAsia="黑体" w:hAnsi="黑体" w:hint="eastAsia"/>
          <w:sz w:val="28"/>
          <w:szCs w:val="28"/>
        </w:rPr>
        <w:t>活动流程</w:t>
      </w:r>
    </w:p>
    <w:p w14:paraId="35B80B8D" w14:textId="77777777" w:rsidR="003F1D07" w:rsidRDefault="003F1D07" w:rsidP="00A205D7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仿宋" w:eastAsia="仿宋" w:hAnsi="仿宋"/>
          <w:color w:val="222222"/>
          <w:sz w:val="28"/>
          <w:szCs w:val="28"/>
          <w:shd w:val="clear" w:color="auto" w:fill="FFFFFF"/>
        </w:rPr>
      </w:pPr>
      <w:r>
        <w:rPr>
          <w:rFonts w:ascii="仿宋" w:eastAsia="仿宋" w:hAnsi="仿宋"/>
          <w:color w:val="222222"/>
          <w:sz w:val="28"/>
          <w:szCs w:val="28"/>
          <w:shd w:val="clear" w:color="auto" w:fill="FFFFFF"/>
        </w:rPr>
        <w:t>1</w:t>
      </w:r>
      <w:r w:rsidR="000E2E5A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.</w:t>
      </w:r>
      <w:r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在线</w:t>
      </w:r>
      <w:r w:rsidR="00DF53FD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申请</w:t>
      </w:r>
      <w:r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：登陆</w:t>
      </w:r>
      <w:proofErr w:type="gramStart"/>
      <w:r w:rsidR="00796A79" w:rsidRPr="00A205D7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“学术晚茶”</w:t>
      </w:r>
      <w:r w:rsidR="0087726E" w:rsidRPr="00A205D7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微信</w:t>
      </w:r>
      <w:r w:rsidR="00796A79" w:rsidRPr="00A205D7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小</w:t>
      </w:r>
      <w:proofErr w:type="gramEnd"/>
      <w:r w:rsidR="00796A79" w:rsidRPr="00A205D7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程序，</w:t>
      </w:r>
      <w:r w:rsidR="0087726E" w:rsidRPr="00A205D7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活动发起人</w:t>
      </w:r>
      <w:r w:rsidR="00796A79" w:rsidRPr="00A205D7">
        <w:rPr>
          <w:rFonts w:ascii="仿宋" w:eastAsia="仿宋" w:hAnsi="仿宋"/>
          <w:color w:val="222222"/>
          <w:sz w:val="28"/>
          <w:szCs w:val="28"/>
          <w:shd w:val="clear" w:color="auto" w:fill="FFFFFF"/>
        </w:rPr>
        <w:t>填写相关信息</w:t>
      </w:r>
      <w:r w:rsidRPr="00A205D7">
        <w:rPr>
          <w:rFonts w:ascii="仿宋" w:eastAsia="仿宋" w:hAnsi="仿宋"/>
          <w:color w:val="222222"/>
          <w:sz w:val="28"/>
          <w:szCs w:val="28"/>
          <w:shd w:val="clear" w:color="auto" w:fill="FFFFFF"/>
        </w:rPr>
        <w:t>（举办主题、发起人姓名、时间、地点、拟举办规模、发起人及主题简介</w:t>
      </w:r>
      <w:r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）。</w:t>
      </w:r>
    </w:p>
    <w:p w14:paraId="709FF20B" w14:textId="77777777" w:rsidR="003F1D07" w:rsidRDefault="003F1D07" w:rsidP="00A205D7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仿宋" w:eastAsia="仿宋" w:hAnsi="仿宋"/>
          <w:color w:val="222222"/>
          <w:sz w:val="28"/>
          <w:szCs w:val="28"/>
          <w:shd w:val="clear" w:color="auto" w:fill="FFFFFF"/>
        </w:rPr>
      </w:pPr>
      <w:r>
        <w:rPr>
          <w:rFonts w:ascii="仿宋" w:eastAsia="仿宋" w:hAnsi="仿宋"/>
          <w:color w:val="222222"/>
          <w:sz w:val="28"/>
          <w:szCs w:val="28"/>
          <w:shd w:val="clear" w:color="auto" w:fill="FFFFFF"/>
        </w:rPr>
        <w:t>2</w:t>
      </w:r>
      <w:r w:rsidR="000E2E5A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.</w:t>
      </w:r>
      <w:r w:rsidR="005E3D29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学校</w:t>
      </w:r>
      <w:r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审批：学校</w:t>
      </w:r>
      <w:r w:rsidR="00796A79" w:rsidRPr="00A205D7">
        <w:rPr>
          <w:rFonts w:ascii="仿宋" w:eastAsia="仿宋" w:hAnsi="仿宋"/>
          <w:color w:val="222222"/>
          <w:sz w:val="28"/>
          <w:szCs w:val="28"/>
          <w:shd w:val="clear" w:color="auto" w:fill="FFFFFF"/>
        </w:rPr>
        <w:t>审批</w:t>
      </w:r>
      <w:r w:rsidR="005E3D29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通过的学术晚茶活动，</w:t>
      </w:r>
      <w:r w:rsidR="000E2E5A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并通过平台发布活动信息</w:t>
      </w:r>
      <w:r w:rsidR="00796A79" w:rsidRPr="00A205D7">
        <w:rPr>
          <w:rFonts w:ascii="仿宋" w:eastAsia="仿宋" w:hAnsi="仿宋"/>
          <w:color w:val="222222"/>
          <w:sz w:val="28"/>
          <w:szCs w:val="28"/>
          <w:shd w:val="clear" w:color="auto" w:fill="FFFFFF"/>
        </w:rPr>
        <w:t>。</w:t>
      </w:r>
    </w:p>
    <w:p w14:paraId="43157753" w14:textId="77777777" w:rsidR="00866EA6" w:rsidRDefault="003F1D07" w:rsidP="00A205D7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仿宋" w:eastAsia="仿宋" w:hAnsi="仿宋"/>
          <w:color w:val="222222"/>
          <w:sz w:val="28"/>
          <w:szCs w:val="28"/>
          <w:shd w:val="clear" w:color="auto" w:fill="FFFFFF"/>
        </w:rPr>
      </w:pPr>
      <w:r>
        <w:rPr>
          <w:rFonts w:ascii="仿宋" w:eastAsia="仿宋" w:hAnsi="仿宋"/>
          <w:color w:val="222222"/>
          <w:sz w:val="28"/>
          <w:szCs w:val="28"/>
          <w:shd w:val="clear" w:color="auto" w:fill="FFFFFF"/>
        </w:rPr>
        <w:t>3</w:t>
      </w:r>
      <w:r w:rsidR="000E2E5A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.</w:t>
      </w:r>
      <w:r w:rsidR="00DF53FD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活动报名：</w:t>
      </w:r>
      <w:r w:rsidR="00DF53FD" w:rsidRPr="00DF53FD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活动</w:t>
      </w:r>
      <w:r w:rsidR="00DF53FD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参与</w:t>
      </w:r>
      <w:r w:rsidR="00DF53FD" w:rsidRPr="00DF53FD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人可根据自己的兴趣查看到活动的具体信息，在详情页点击报名。</w:t>
      </w:r>
    </w:p>
    <w:p w14:paraId="298F7136" w14:textId="77777777" w:rsidR="00866EA6" w:rsidRDefault="00866EA6" w:rsidP="00A205D7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仿宋" w:eastAsia="仿宋" w:hAnsi="仿宋"/>
          <w:color w:val="222222"/>
          <w:sz w:val="28"/>
          <w:szCs w:val="28"/>
          <w:shd w:val="clear" w:color="auto" w:fill="FFFFFF"/>
        </w:rPr>
      </w:pPr>
      <w:r>
        <w:rPr>
          <w:rFonts w:ascii="仿宋" w:eastAsia="仿宋" w:hAnsi="仿宋"/>
          <w:color w:val="222222"/>
          <w:sz w:val="28"/>
          <w:szCs w:val="28"/>
          <w:shd w:val="clear" w:color="auto" w:fill="FFFFFF"/>
        </w:rPr>
        <w:t>4</w:t>
      </w:r>
      <w:r w:rsidR="000E2E5A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.现场组织</w:t>
      </w:r>
      <w:r w:rsidR="00DF53FD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：</w:t>
      </w:r>
      <w:r w:rsidR="000E2E5A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活动发起人按计划的时间、地点、方式组织活动，</w:t>
      </w:r>
      <w:r w:rsidR="00DF53FD" w:rsidRPr="00A205D7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参与</w:t>
      </w:r>
      <w:r w:rsidR="003A36C8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人</w:t>
      </w:r>
      <w:r w:rsidR="00DF53FD" w:rsidRPr="00A205D7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按时参加。</w:t>
      </w:r>
    </w:p>
    <w:p w14:paraId="7EF6F815" w14:textId="77777777" w:rsidR="000E2E5A" w:rsidRPr="000E2E5A" w:rsidRDefault="000E2E5A" w:rsidP="00A205D7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仿宋" w:eastAsia="仿宋" w:hAnsi="仿宋"/>
          <w:color w:val="222222"/>
          <w:sz w:val="28"/>
          <w:szCs w:val="28"/>
          <w:shd w:val="clear" w:color="auto" w:fill="FFFFFF"/>
        </w:rPr>
      </w:pPr>
      <w:r>
        <w:rPr>
          <w:rFonts w:ascii="仿宋" w:eastAsia="仿宋" w:hAnsi="仿宋"/>
          <w:color w:val="222222"/>
          <w:sz w:val="28"/>
          <w:szCs w:val="28"/>
          <w:shd w:val="clear" w:color="auto" w:fill="FFFFFF"/>
        </w:rPr>
        <w:t>5.</w:t>
      </w:r>
      <w:r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活动反馈：活动发起人、参与者现场填写活动满意度调查。</w:t>
      </w:r>
    </w:p>
    <w:p w14:paraId="63984B2B" w14:textId="77777777" w:rsidR="00796A79" w:rsidRDefault="00CE04D0" w:rsidP="00CE04D0">
      <w:pPr>
        <w:ind w:firstLineChars="202" w:firstLine="566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五</w:t>
      </w:r>
      <w:r w:rsidR="00796A79" w:rsidRPr="00323AB9">
        <w:rPr>
          <w:rFonts w:ascii="黑体" w:eastAsia="黑体" w:hAnsi="黑体" w:hint="eastAsia"/>
          <w:sz w:val="28"/>
          <w:szCs w:val="28"/>
        </w:rPr>
        <w:t>、</w:t>
      </w:r>
      <w:r w:rsidR="003A36C8">
        <w:rPr>
          <w:rFonts w:ascii="黑体" w:eastAsia="黑体" w:hAnsi="黑体" w:hint="eastAsia"/>
          <w:sz w:val="28"/>
          <w:szCs w:val="28"/>
        </w:rPr>
        <w:t>其他说明</w:t>
      </w:r>
    </w:p>
    <w:p w14:paraId="64888F1B" w14:textId="77777777" w:rsidR="00016133" w:rsidRDefault="00AA5E08" w:rsidP="00016133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仿宋" w:eastAsia="仿宋" w:hAnsi="仿宋"/>
          <w:color w:val="222222"/>
          <w:sz w:val="28"/>
          <w:szCs w:val="28"/>
          <w:shd w:val="clear" w:color="auto" w:fill="FFFFFF"/>
        </w:rPr>
      </w:pPr>
      <w:r w:rsidRPr="00AA5E08">
        <w:rPr>
          <w:rFonts w:ascii="仿宋" w:eastAsia="仿宋" w:hAnsi="仿宋"/>
          <w:color w:val="222222"/>
          <w:sz w:val="28"/>
          <w:szCs w:val="28"/>
          <w:shd w:val="clear" w:color="auto" w:fill="FFFFFF"/>
        </w:rPr>
        <w:t>1</w:t>
      </w:r>
      <w:r w:rsidR="000E2E5A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.</w:t>
      </w:r>
      <w:r w:rsidR="00016133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学术晚茶举办地点一般选择有活动桌椅（沙发）的智慧教室或咖啡厅等互动性强的场所</w:t>
      </w:r>
      <w:r w:rsidR="009606E6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为宜。</w:t>
      </w:r>
    </w:p>
    <w:p w14:paraId="65E6DA85" w14:textId="77777777" w:rsidR="003A36C8" w:rsidRPr="00AA5E08" w:rsidRDefault="009606E6" w:rsidP="00016133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仿宋" w:eastAsia="仿宋" w:hAnsi="仿宋"/>
          <w:color w:val="222222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/>
          <w:color w:val="222222"/>
          <w:sz w:val="28"/>
          <w:szCs w:val="28"/>
          <w:shd w:val="clear" w:color="auto" w:fill="FFFFFF"/>
        </w:rPr>
        <w:t>.</w:t>
      </w:r>
      <w:r w:rsidR="000E2E5A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活动</w:t>
      </w:r>
      <w:r w:rsidR="00AA5E08" w:rsidRPr="00AA5E08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发起人为</w:t>
      </w:r>
      <w:r w:rsidR="000E2E5A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现场参与者提供</w:t>
      </w:r>
      <w:proofErr w:type="gramStart"/>
      <w:r w:rsidR="000E2E5A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茶或者</w:t>
      </w:r>
      <w:proofErr w:type="gramEnd"/>
      <w:r w:rsidR="000E2E5A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咖啡一杯</w:t>
      </w:r>
      <w:r w:rsidR="00AA5E08" w:rsidRPr="00AA5E08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，相关费用待活动结束后由学校报销</w:t>
      </w:r>
      <w:r w:rsidR="000E2E5A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，活动预算</w:t>
      </w:r>
      <w:r w:rsidR="00016133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一般</w:t>
      </w:r>
      <w:r w:rsidR="000E2E5A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控制在2</w:t>
      </w:r>
      <w:r w:rsidR="000E2E5A">
        <w:rPr>
          <w:rFonts w:ascii="仿宋" w:eastAsia="仿宋" w:hAnsi="仿宋"/>
          <w:color w:val="222222"/>
          <w:sz w:val="28"/>
          <w:szCs w:val="28"/>
          <w:shd w:val="clear" w:color="auto" w:fill="FFFFFF"/>
        </w:rPr>
        <w:t>00</w:t>
      </w:r>
      <w:r w:rsidR="000E2E5A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元以内</w:t>
      </w:r>
      <w:r w:rsidR="00AA5E08" w:rsidRPr="00AA5E08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。</w:t>
      </w:r>
    </w:p>
    <w:p w14:paraId="645A06BE" w14:textId="77777777" w:rsidR="00796A79" w:rsidRDefault="009606E6" w:rsidP="00A205D7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仿宋" w:eastAsia="仿宋" w:hAnsi="仿宋"/>
          <w:color w:val="222222"/>
          <w:sz w:val="28"/>
          <w:szCs w:val="28"/>
          <w:shd w:val="clear" w:color="auto" w:fill="FFFFFF"/>
        </w:rPr>
      </w:pPr>
      <w:r>
        <w:rPr>
          <w:rFonts w:ascii="仿宋" w:eastAsia="仿宋" w:hAnsi="仿宋"/>
          <w:color w:val="222222"/>
          <w:sz w:val="28"/>
          <w:szCs w:val="28"/>
          <w:shd w:val="clear" w:color="auto" w:fill="FFFFFF"/>
        </w:rPr>
        <w:t>3</w:t>
      </w:r>
      <w:r w:rsidR="00016133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.</w:t>
      </w:r>
      <w:r w:rsidR="003A36C8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发起人和参与人</w:t>
      </w:r>
      <w:r w:rsidR="00323AB9" w:rsidRPr="00A205D7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完成活动</w:t>
      </w:r>
      <w:r w:rsidR="00016133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后可</w:t>
      </w:r>
      <w:r w:rsidR="00AA5E08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获得</w:t>
      </w:r>
      <w:r w:rsidR="00323AB9" w:rsidRPr="00A205D7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相应的活动积分，</w:t>
      </w:r>
      <w:r w:rsidR="003A36C8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学期</w:t>
      </w:r>
      <w:r w:rsidR="00016133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末</w:t>
      </w:r>
      <w:r w:rsidR="003A36C8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后学校</w:t>
      </w:r>
      <w:r w:rsidR="00016133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统一组织积分兑换</w:t>
      </w:r>
      <w:r w:rsidR="00323AB9" w:rsidRPr="00A205D7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。</w:t>
      </w:r>
    </w:p>
    <w:p w14:paraId="6CC18C79" w14:textId="5FD93135" w:rsidR="00AA5E08" w:rsidRDefault="009606E6" w:rsidP="00A205D7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仿宋" w:eastAsia="仿宋" w:hAnsi="仿宋"/>
          <w:color w:val="222222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联系电话：0</w:t>
      </w:r>
      <w:r>
        <w:rPr>
          <w:rFonts w:ascii="仿宋" w:eastAsia="仿宋" w:hAnsi="仿宋"/>
          <w:color w:val="222222"/>
          <w:sz w:val="28"/>
          <w:szCs w:val="28"/>
          <w:shd w:val="clear" w:color="auto" w:fill="FFFFFF"/>
        </w:rPr>
        <w:t>27</w:t>
      </w:r>
      <w:r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-</w:t>
      </w:r>
      <w:r>
        <w:rPr>
          <w:rFonts w:ascii="仿宋" w:eastAsia="仿宋" w:hAnsi="仿宋"/>
          <w:color w:val="222222"/>
          <w:sz w:val="28"/>
          <w:szCs w:val="28"/>
          <w:shd w:val="clear" w:color="auto" w:fill="FFFFFF"/>
        </w:rPr>
        <w:t>87287176</w:t>
      </w:r>
    </w:p>
    <w:p w14:paraId="2A41A150" w14:textId="77777777" w:rsidR="00684EFD" w:rsidRDefault="00684EFD" w:rsidP="00A205D7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仿宋" w:eastAsia="仿宋" w:hAnsi="仿宋"/>
          <w:color w:val="222222"/>
          <w:sz w:val="28"/>
          <w:szCs w:val="28"/>
          <w:shd w:val="clear" w:color="auto" w:fill="FFFFFF"/>
        </w:rPr>
      </w:pPr>
    </w:p>
    <w:p w14:paraId="5836FBE9" w14:textId="77777777" w:rsidR="00CE04D0" w:rsidRDefault="00CE04D0" w:rsidP="00CE04D0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仿宋" w:eastAsia="仿宋" w:hAnsi="仿宋"/>
          <w:color w:val="222222"/>
          <w:sz w:val="28"/>
          <w:szCs w:val="28"/>
          <w:shd w:val="clear" w:color="auto" w:fill="FFFFFF"/>
        </w:rPr>
      </w:pPr>
      <w:r w:rsidRPr="007D334B">
        <w:rPr>
          <w:rFonts w:ascii="仿宋" w:eastAsia="仿宋" w:hAnsi="仿宋"/>
          <w:color w:val="222222"/>
          <w:sz w:val="28"/>
          <w:szCs w:val="28"/>
          <w:shd w:val="clear" w:color="auto" w:fill="FFFFFF"/>
        </w:rPr>
        <w:t>附：</w:t>
      </w:r>
      <w:r w:rsidRPr="00CE04D0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“学术晚茶”小程序操作说明</w:t>
      </w:r>
    </w:p>
    <w:p w14:paraId="506B0085" w14:textId="77777777" w:rsidR="00CE04D0" w:rsidRPr="007D334B" w:rsidRDefault="00CE04D0" w:rsidP="00CE04D0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仿宋" w:eastAsia="仿宋" w:hAnsi="仿宋"/>
          <w:color w:val="222222"/>
          <w:sz w:val="28"/>
          <w:szCs w:val="28"/>
          <w:shd w:val="clear" w:color="auto" w:fill="FFFFFF"/>
        </w:rPr>
      </w:pPr>
    </w:p>
    <w:p w14:paraId="609C1B89" w14:textId="77777777" w:rsidR="00684EFD" w:rsidRDefault="00CE04D0" w:rsidP="00684EFD">
      <w:pPr>
        <w:widowControl/>
        <w:shd w:val="clear" w:color="auto" w:fill="FFFFFF"/>
        <w:spacing w:line="500" w:lineRule="exact"/>
        <w:ind w:leftChars="1" w:left="3258" w:rightChars="40" w:right="84" w:hangingChars="1163" w:hanging="3256"/>
        <w:jc w:val="right"/>
        <w:rPr>
          <w:rFonts w:ascii="仿宋" w:eastAsia="仿宋" w:hAnsi="仿宋"/>
          <w:color w:val="222222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研究生院</w:t>
      </w:r>
    </w:p>
    <w:p w14:paraId="78F03E35" w14:textId="7D19C4B4" w:rsidR="00CE04D0" w:rsidRDefault="00CE04D0" w:rsidP="00684EFD">
      <w:pPr>
        <w:widowControl/>
        <w:shd w:val="clear" w:color="auto" w:fill="FFFFFF"/>
        <w:spacing w:line="500" w:lineRule="exact"/>
        <w:ind w:leftChars="1" w:left="3258" w:rightChars="40" w:right="84" w:hangingChars="1163" w:hanging="3256"/>
        <w:jc w:val="right"/>
        <w:rPr>
          <w:rFonts w:ascii="仿宋" w:eastAsia="仿宋" w:hAnsi="仿宋"/>
          <w:color w:val="222222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/>
          <w:color w:val="222222"/>
          <w:sz w:val="28"/>
          <w:szCs w:val="28"/>
          <w:shd w:val="clear" w:color="auto" w:fill="FFFFFF"/>
        </w:rPr>
        <w:t>020</w:t>
      </w:r>
      <w:r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年</w:t>
      </w:r>
      <w:r w:rsidR="00BF4BBD"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10</w:t>
      </w:r>
      <w:r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月</w:t>
      </w:r>
      <w:r w:rsidR="009606E6">
        <w:rPr>
          <w:rFonts w:ascii="仿宋" w:eastAsia="仿宋" w:hAnsi="仿宋"/>
          <w:color w:val="222222"/>
          <w:sz w:val="28"/>
          <w:szCs w:val="28"/>
          <w:shd w:val="clear" w:color="auto" w:fill="FFFFFF"/>
        </w:rPr>
        <w:t>20</w:t>
      </w:r>
      <w:r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  <w:t>日</w:t>
      </w:r>
    </w:p>
    <w:p w14:paraId="338F604E" w14:textId="77777777" w:rsidR="00BF4BBD" w:rsidRDefault="00BF4BBD">
      <w:pPr>
        <w:widowControl/>
        <w:jc w:val="left"/>
        <w:rPr>
          <w:rFonts w:ascii="仿宋" w:eastAsia="仿宋" w:hAnsi="仿宋"/>
          <w:color w:val="222222"/>
          <w:sz w:val="28"/>
          <w:szCs w:val="28"/>
          <w:shd w:val="clear" w:color="auto" w:fill="FFFFFF"/>
        </w:rPr>
      </w:pPr>
      <w:r>
        <w:rPr>
          <w:rFonts w:ascii="仿宋" w:eastAsia="仿宋" w:hAnsi="仿宋"/>
          <w:color w:val="222222"/>
          <w:sz w:val="28"/>
          <w:szCs w:val="28"/>
          <w:shd w:val="clear" w:color="auto" w:fill="FFFFFF"/>
        </w:rPr>
        <w:br w:type="page"/>
      </w:r>
    </w:p>
    <w:p w14:paraId="1E6E5D4A" w14:textId="77777777" w:rsidR="00BF4BBD" w:rsidRDefault="00BF4BBD" w:rsidP="00BF4BBD">
      <w:pPr>
        <w:jc w:val="left"/>
        <w:rPr>
          <w:rFonts w:ascii="黑体" w:eastAsia="黑体" w:hAnsi="黑体"/>
          <w:b/>
          <w:bCs/>
          <w:sz w:val="28"/>
          <w:szCs w:val="24"/>
        </w:rPr>
      </w:pPr>
      <w:r>
        <w:rPr>
          <w:rFonts w:ascii="黑体" w:eastAsia="黑体" w:hAnsi="黑体" w:hint="eastAsia"/>
          <w:b/>
          <w:bCs/>
          <w:sz w:val="28"/>
          <w:szCs w:val="24"/>
        </w:rPr>
        <w:lastRenderedPageBreak/>
        <w:t>附件：</w:t>
      </w:r>
    </w:p>
    <w:p w14:paraId="0AFDA844" w14:textId="77777777" w:rsidR="00BF4BBD" w:rsidRDefault="00BF4BBD" w:rsidP="00BF4BBD">
      <w:pPr>
        <w:jc w:val="center"/>
        <w:rPr>
          <w:rFonts w:ascii="黑体" w:eastAsia="黑体" w:hAnsi="黑体"/>
          <w:b/>
          <w:bCs/>
          <w:sz w:val="28"/>
          <w:szCs w:val="24"/>
        </w:rPr>
      </w:pPr>
      <w:r>
        <w:rPr>
          <w:rFonts w:ascii="黑体" w:eastAsia="黑体" w:hAnsi="黑体" w:hint="eastAsia"/>
          <w:b/>
          <w:bCs/>
          <w:sz w:val="28"/>
          <w:szCs w:val="24"/>
        </w:rPr>
        <w:t xml:space="preserve"> “学术晚茶”小程序使用说明</w:t>
      </w:r>
    </w:p>
    <w:p w14:paraId="402CFE03" w14:textId="77777777" w:rsidR="009606E6" w:rsidRPr="009606E6" w:rsidRDefault="009606E6" w:rsidP="009606E6">
      <w:pPr>
        <w:jc w:val="left"/>
        <w:rPr>
          <w:rFonts w:ascii="仿宋" w:eastAsia="仿宋" w:hAnsi="仿宋"/>
          <w:b/>
          <w:sz w:val="28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</w:t>
      </w:r>
      <w:r>
        <w:rPr>
          <w:rFonts w:ascii="仿宋" w:eastAsia="仿宋" w:hAnsi="仿宋" w:hint="eastAsia"/>
          <w:b/>
          <w:sz w:val="28"/>
          <w:szCs w:val="24"/>
        </w:rPr>
        <w:t>平台登录方式</w:t>
      </w:r>
      <w:r>
        <w:rPr>
          <w:rFonts w:ascii="仿宋" w:eastAsia="仿宋" w:hAnsi="仿宋" w:hint="eastAsia"/>
          <w:sz w:val="24"/>
          <w:szCs w:val="24"/>
        </w:rPr>
        <w:t>】</w:t>
      </w:r>
    </w:p>
    <w:p w14:paraId="1919939B" w14:textId="77777777" w:rsidR="00BF4BBD" w:rsidRDefault="00BF4BBD" w:rsidP="00BF4BBD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扫描</w:t>
      </w:r>
      <w:r w:rsidR="009606E6">
        <w:rPr>
          <w:rFonts w:ascii="仿宋" w:eastAsia="仿宋" w:hAnsi="仿宋" w:hint="eastAsia"/>
          <w:sz w:val="24"/>
          <w:szCs w:val="24"/>
        </w:rPr>
        <w:t>学术晚茶</w:t>
      </w:r>
      <w:r>
        <w:rPr>
          <w:rFonts w:ascii="仿宋" w:eastAsia="仿宋" w:hAnsi="仿宋" w:hint="eastAsia"/>
          <w:sz w:val="24"/>
          <w:szCs w:val="24"/>
        </w:rPr>
        <w:t>小程序</w:t>
      </w:r>
      <w:proofErr w:type="gramStart"/>
      <w:r w:rsidR="009606E6">
        <w:rPr>
          <w:rFonts w:ascii="仿宋" w:eastAsia="仿宋" w:hAnsi="仿宋" w:hint="eastAsia"/>
          <w:sz w:val="24"/>
          <w:szCs w:val="24"/>
        </w:rPr>
        <w:t>二维码</w:t>
      </w:r>
      <w:r>
        <w:rPr>
          <w:rFonts w:ascii="仿宋" w:eastAsia="仿宋" w:hAnsi="仿宋" w:hint="eastAsia"/>
          <w:sz w:val="24"/>
          <w:szCs w:val="24"/>
        </w:rPr>
        <w:t>或</w:t>
      </w:r>
      <w:proofErr w:type="gramEnd"/>
      <w:r>
        <w:rPr>
          <w:rFonts w:ascii="仿宋" w:eastAsia="仿宋" w:hAnsi="仿宋" w:hint="eastAsia"/>
          <w:sz w:val="24"/>
          <w:szCs w:val="24"/>
        </w:rPr>
        <w:t>关注“</w:t>
      </w:r>
      <w:r>
        <w:rPr>
          <w:rFonts w:ascii="仿宋" w:eastAsia="仿宋" w:hAnsi="仿宋" w:hint="eastAsia"/>
          <w:b/>
          <w:bCs/>
          <w:sz w:val="24"/>
          <w:szCs w:val="24"/>
        </w:rPr>
        <w:t>华中农业大学研究生教育</w:t>
      </w:r>
      <w:r>
        <w:rPr>
          <w:rFonts w:ascii="仿宋" w:eastAsia="仿宋" w:hAnsi="仿宋" w:hint="eastAsia"/>
          <w:sz w:val="24"/>
          <w:szCs w:val="24"/>
        </w:rPr>
        <w:t>”</w:t>
      </w:r>
      <w:proofErr w:type="gramStart"/>
      <w:r w:rsidR="009606E6">
        <w:rPr>
          <w:rFonts w:ascii="仿宋" w:eastAsia="仿宋" w:hAnsi="仿宋" w:hint="eastAsia"/>
          <w:sz w:val="24"/>
          <w:szCs w:val="24"/>
        </w:rPr>
        <w:t>微信公众号</w:t>
      </w:r>
      <w:proofErr w:type="gramEnd"/>
      <w:r>
        <w:rPr>
          <w:rFonts w:ascii="仿宋" w:eastAsia="仿宋" w:hAnsi="仿宋" w:hint="eastAsia"/>
          <w:sz w:val="24"/>
          <w:szCs w:val="24"/>
        </w:rPr>
        <w:t>，点击</w:t>
      </w:r>
      <w:r w:rsidR="009606E6">
        <w:rPr>
          <w:rFonts w:ascii="仿宋" w:eastAsia="仿宋" w:hAnsi="仿宋" w:hint="eastAsia"/>
          <w:sz w:val="24"/>
          <w:szCs w:val="24"/>
        </w:rPr>
        <w:t>页面底部</w:t>
      </w:r>
      <w:r>
        <w:rPr>
          <w:rFonts w:ascii="仿宋" w:eastAsia="仿宋" w:hAnsi="仿宋" w:hint="eastAsia"/>
          <w:sz w:val="24"/>
          <w:szCs w:val="24"/>
        </w:rPr>
        <w:t>【</w:t>
      </w:r>
      <w:r w:rsidR="00712AEF">
        <w:rPr>
          <w:rFonts w:ascii="仿宋" w:eastAsia="仿宋" w:hAnsi="仿宋" w:hint="eastAsia"/>
          <w:b/>
          <w:bCs/>
          <w:sz w:val="24"/>
          <w:szCs w:val="24"/>
        </w:rPr>
        <w:t>常用链接</w:t>
      </w:r>
      <w:r>
        <w:rPr>
          <w:rFonts w:ascii="仿宋" w:eastAsia="仿宋" w:hAnsi="仿宋" w:hint="eastAsia"/>
          <w:sz w:val="24"/>
          <w:szCs w:val="24"/>
        </w:rPr>
        <w:t>】—【</w:t>
      </w:r>
      <w:r>
        <w:rPr>
          <w:rFonts w:ascii="仿宋" w:eastAsia="仿宋" w:hAnsi="仿宋" w:hint="eastAsia"/>
          <w:b/>
          <w:bCs/>
          <w:sz w:val="24"/>
          <w:szCs w:val="24"/>
        </w:rPr>
        <w:t>学术晚茶</w:t>
      </w:r>
      <w:r>
        <w:rPr>
          <w:rFonts w:ascii="仿宋" w:eastAsia="仿宋" w:hAnsi="仿宋" w:hint="eastAsia"/>
          <w:sz w:val="24"/>
          <w:szCs w:val="24"/>
        </w:rPr>
        <w:t>】，即可进入学术晚茶小程序界面。</w:t>
      </w:r>
    </w:p>
    <w:p w14:paraId="054064F9" w14:textId="77777777" w:rsidR="00BF4BBD" w:rsidRDefault="00BF4BBD" w:rsidP="00BF4BBD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进入小程序后，点击下方【我的】，进入登录界面，输入学号（学生本人学号）、密码（初始密码为123），点击登录，出现“登陆成功”，即可正常使用小程序。</w:t>
      </w:r>
    </w:p>
    <w:p w14:paraId="126E58C3" w14:textId="77777777" w:rsidR="00BF4BBD" w:rsidRDefault="00BF4BBD" w:rsidP="00BF4BBD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</w:rPr>
        <w:drawing>
          <wp:inline distT="0" distB="0" distL="0" distR="0" wp14:anchorId="51FA6256" wp14:editId="0D9B4BB2">
            <wp:extent cx="1975485" cy="1975485"/>
            <wp:effectExtent l="0" t="0" r="5715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24"/>
          <w:szCs w:val="24"/>
        </w:rPr>
        <w:drawing>
          <wp:inline distT="0" distB="0" distL="0" distR="0" wp14:anchorId="19B3A5F6" wp14:editId="1BF28DFC">
            <wp:extent cx="1147445" cy="2475865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FDC13" w14:textId="77777777" w:rsidR="00BF4BBD" w:rsidRDefault="00BF4BBD" w:rsidP="00BF4BBD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</w:t>
      </w:r>
      <w:r>
        <w:rPr>
          <w:rFonts w:ascii="仿宋" w:eastAsia="仿宋" w:hAnsi="仿宋" w:hint="eastAsia"/>
          <w:b/>
          <w:bCs/>
          <w:sz w:val="28"/>
          <w:szCs w:val="24"/>
        </w:rPr>
        <w:t>广场</w:t>
      </w:r>
      <w:r>
        <w:rPr>
          <w:rFonts w:ascii="仿宋" w:eastAsia="仿宋" w:hAnsi="仿宋" w:hint="eastAsia"/>
          <w:sz w:val="24"/>
          <w:szCs w:val="24"/>
        </w:rPr>
        <w:t>】</w:t>
      </w:r>
    </w:p>
    <w:p w14:paraId="48BA9753" w14:textId="77777777" w:rsidR="00BF4BBD" w:rsidRDefault="00BF4BBD" w:rsidP="00BF4BBD">
      <w:pPr>
        <w:spacing w:line="400" w:lineRule="exact"/>
        <w:ind w:firstLineChars="200" w:firstLine="480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提交发布后审核通过的学术晚茶活动会出现在广场中，广场按照最新发起顺序显示在小程序中发起的学术晚茶活动，在首页设置搜索与筛选功能，方便同学根据自己的需求查找到自己感兴趣的学术晚茶。默认显示当前学期已发起的“学术晚茶”项目。过期项目颜色将变为灰色，置于列表最后。</w:t>
      </w:r>
    </w:p>
    <w:p w14:paraId="394C1D80" w14:textId="77777777" w:rsidR="00BF4BBD" w:rsidRDefault="00BF4BBD" w:rsidP="00BF4BBD">
      <w:pPr>
        <w:ind w:firstLineChars="200" w:firstLine="480"/>
        <w:jc w:val="center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lastRenderedPageBreak/>
        <w:drawing>
          <wp:inline distT="0" distB="0" distL="0" distR="0" wp14:anchorId="433DB831" wp14:editId="31CFF9C2">
            <wp:extent cx="1294130" cy="2803525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280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482E1" w14:textId="77777777" w:rsidR="00BF4BBD" w:rsidRDefault="00BF4BBD" w:rsidP="00BF4BBD">
      <w:pPr>
        <w:rPr>
          <w:rFonts w:ascii="仿宋" w:eastAsia="仿宋" w:hAnsi="仿宋"/>
          <w:b/>
          <w:bCs/>
          <w:sz w:val="28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</w:t>
      </w:r>
      <w:r>
        <w:rPr>
          <w:rFonts w:ascii="仿宋" w:eastAsia="仿宋" w:hAnsi="仿宋" w:hint="eastAsia"/>
          <w:b/>
          <w:bCs/>
          <w:sz w:val="28"/>
          <w:szCs w:val="24"/>
        </w:rPr>
        <w:t>我要发起</w:t>
      </w:r>
      <w:r>
        <w:rPr>
          <w:rFonts w:ascii="仿宋" w:eastAsia="仿宋" w:hAnsi="仿宋" w:hint="eastAsia"/>
          <w:sz w:val="24"/>
          <w:szCs w:val="24"/>
        </w:rPr>
        <w:t>】</w:t>
      </w:r>
    </w:p>
    <w:p w14:paraId="05EDC13E" w14:textId="77777777" w:rsidR="00BF4BBD" w:rsidRDefault="00BF4BBD" w:rsidP="00BF4BBD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首页点击“我要发起”，即可跳转到“发起”页面，该页面由发起人填写，填写内容包括举办主题、发起人姓名、学院、学号、拟举办时间、拟举办地点、发起人及主题简介。点击“提交发布”，提示“提交成功”，即进入审核状态。</w:t>
      </w:r>
    </w:p>
    <w:p w14:paraId="0D1B104A" w14:textId="77777777" w:rsidR="00BF4BBD" w:rsidRDefault="00BF4BBD" w:rsidP="00BF4BBD">
      <w:pPr>
        <w:ind w:firstLineChars="200" w:firstLine="480"/>
        <w:jc w:val="center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drawing>
          <wp:inline distT="0" distB="0" distL="0" distR="0" wp14:anchorId="12AD45AC" wp14:editId="1C5681D2">
            <wp:extent cx="1337310" cy="2872740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C932A" w14:textId="77777777" w:rsidR="00BF4BBD" w:rsidRDefault="00BF4BBD" w:rsidP="00BF4BBD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</w:t>
      </w:r>
      <w:r>
        <w:rPr>
          <w:rFonts w:ascii="仿宋" w:eastAsia="仿宋" w:hAnsi="仿宋" w:hint="eastAsia"/>
          <w:b/>
          <w:bCs/>
          <w:sz w:val="28"/>
          <w:szCs w:val="24"/>
        </w:rPr>
        <w:t>小喇叭</w:t>
      </w:r>
      <w:r>
        <w:rPr>
          <w:rFonts w:ascii="仿宋" w:eastAsia="仿宋" w:hAnsi="仿宋" w:hint="eastAsia"/>
          <w:sz w:val="24"/>
          <w:szCs w:val="24"/>
        </w:rPr>
        <w:t>】</w:t>
      </w:r>
    </w:p>
    <w:p w14:paraId="2EB69983" w14:textId="77777777" w:rsidR="00BF4BBD" w:rsidRDefault="00BF4BBD" w:rsidP="00BF4BBD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点击【小喇叭】跳转页面，可以</w:t>
      </w:r>
      <w:r w:rsidR="009F532F">
        <w:rPr>
          <w:rFonts w:ascii="仿宋" w:eastAsia="仿宋" w:hAnsi="仿宋" w:hint="eastAsia"/>
          <w:sz w:val="24"/>
          <w:szCs w:val="24"/>
        </w:rPr>
        <w:t>查看相关活动新闻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2E2BF59B" w14:textId="77777777" w:rsidR="00BF4BBD" w:rsidRDefault="00BF4BBD" w:rsidP="00BF4BBD">
      <w:pPr>
        <w:ind w:firstLineChars="200" w:firstLine="420"/>
        <w:jc w:val="center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/>
          <w:noProof/>
        </w:rPr>
        <w:lastRenderedPageBreak/>
        <w:drawing>
          <wp:inline distT="0" distB="0" distL="0" distR="0" wp14:anchorId="3DBF20D1" wp14:editId="685ACF5C">
            <wp:extent cx="1319530" cy="287274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A0BEE" w14:textId="77777777" w:rsidR="00BF4BBD" w:rsidRDefault="00BF4BBD" w:rsidP="00BF4BBD">
      <w:pPr>
        <w:rPr>
          <w:rFonts w:ascii="仿宋" w:eastAsia="仿宋" w:hAnsi="仿宋"/>
          <w:b/>
          <w:bCs/>
          <w:sz w:val="28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</w:t>
      </w:r>
      <w:r>
        <w:rPr>
          <w:rFonts w:ascii="仿宋" w:eastAsia="仿宋" w:hAnsi="仿宋" w:hint="eastAsia"/>
          <w:b/>
          <w:bCs/>
          <w:sz w:val="28"/>
          <w:szCs w:val="24"/>
        </w:rPr>
        <w:t>我的</w:t>
      </w:r>
      <w:r>
        <w:rPr>
          <w:rFonts w:ascii="仿宋" w:eastAsia="仿宋" w:hAnsi="仿宋" w:hint="eastAsia"/>
          <w:sz w:val="24"/>
          <w:szCs w:val="24"/>
        </w:rPr>
        <w:t>】</w:t>
      </w:r>
    </w:p>
    <w:p w14:paraId="50289462" w14:textId="77777777" w:rsidR="00BF4BBD" w:rsidRDefault="00BF4BBD" w:rsidP="00BF4BBD">
      <w:pPr>
        <w:spacing w:line="400" w:lineRule="exact"/>
        <w:ind w:firstLineChars="200" w:firstLine="480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可</w:t>
      </w:r>
      <w:r w:rsidR="00117673">
        <w:rPr>
          <w:rFonts w:ascii="仿宋" w:eastAsia="仿宋" w:hAnsi="仿宋" w:hint="eastAsia"/>
          <w:sz w:val="24"/>
          <w:szCs w:val="24"/>
        </w:rPr>
        <w:t>实时查看本人发起的学术晚茶活动进展及报名参与的学术晚茶活动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3FD15529" w14:textId="77777777" w:rsidR="00BF4BBD" w:rsidRDefault="004C2EB4" w:rsidP="004C2EB4">
      <w:pPr>
        <w:ind w:firstLineChars="200" w:firstLine="560"/>
        <w:jc w:val="left"/>
        <w:rPr>
          <w:rFonts w:ascii="仿宋" w:eastAsia="仿宋" w:hAnsi="仿宋"/>
          <w:sz w:val="28"/>
          <w:szCs w:val="24"/>
        </w:rPr>
      </w:pPr>
      <w:r w:rsidRPr="004C2EB4">
        <w:rPr>
          <w:rFonts w:ascii="仿宋" w:eastAsia="仿宋" w:hAnsi="仿宋"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7ED1E9AA" wp14:editId="55FE1884">
            <wp:simplePos x="0" y="0"/>
            <wp:positionH relativeFrom="column">
              <wp:posOffset>2116802</wp:posOffset>
            </wp:positionH>
            <wp:positionV relativeFrom="paragraph">
              <wp:posOffset>76044</wp:posOffset>
            </wp:positionV>
            <wp:extent cx="1328400" cy="2872800"/>
            <wp:effectExtent l="0" t="0" r="5715" b="381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00" cy="28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/>
          <w:sz w:val="28"/>
          <w:szCs w:val="24"/>
        </w:rPr>
        <w:br w:type="textWrapping" w:clear="all"/>
      </w:r>
    </w:p>
    <w:p w14:paraId="5CBCCC67" w14:textId="77777777" w:rsidR="00BF4BBD" w:rsidRDefault="00BF4BBD" w:rsidP="00CE04D0">
      <w:pPr>
        <w:widowControl/>
        <w:shd w:val="clear" w:color="auto" w:fill="FFFFFF"/>
        <w:spacing w:line="500" w:lineRule="exact"/>
        <w:ind w:firstLineChars="1900" w:firstLine="5320"/>
        <w:jc w:val="left"/>
        <w:rPr>
          <w:rFonts w:ascii="仿宋" w:eastAsia="仿宋" w:hAnsi="仿宋"/>
          <w:color w:val="222222"/>
          <w:sz w:val="28"/>
          <w:szCs w:val="28"/>
          <w:shd w:val="clear" w:color="auto" w:fill="FFFFFF"/>
        </w:rPr>
      </w:pPr>
    </w:p>
    <w:sectPr w:rsidR="00BF4BBD" w:rsidSect="00B44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3373E" w14:textId="77777777" w:rsidR="00E508C6" w:rsidRDefault="00E508C6" w:rsidP="00712AEF">
      <w:r>
        <w:separator/>
      </w:r>
    </w:p>
  </w:endnote>
  <w:endnote w:type="continuationSeparator" w:id="0">
    <w:p w14:paraId="35AAC441" w14:textId="77777777" w:rsidR="00E508C6" w:rsidRDefault="00E508C6" w:rsidP="0071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B4D6D" w14:textId="77777777" w:rsidR="00E508C6" w:rsidRDefault="00E508C6" w:rsidP="00712AEF">
      <w:r>
        <w:separator/>
      </w:r>
    </w:p>
  </w:footnote>
  <w:footnote w:type="continuationSeparator" w:id="0">
    <w:p w14:paraId="6A046D05" w14:textId="77777777" w:rsidR="00E508C6" w:rsidRDefault="00E508C6" w:rsidP="00712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B303B"/>
    <w:multiLevelType w:val="singleLevel"/>
    <w:tmpl w:val="04BB303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346187A"/>
    <w:multiLevelType w:val="hybridMultilevel"/>
    <w:tmpl w:val="4DF0489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8B9"/>
    <w:rsid w:val="00003474"/>
    <w:rsid w:val="000079DE"/>
    <w:rsid w:val="00016133"/>
    <w:rsid w:val="000166A9"/>
    <w:rsid w:val="0002057C"/>
    <w:rsid w:val="0002491A"/>
    <w:rsid w:val="000256B8"/>
    <w:rsid w:val="00034545"/>
    <w:rsid w:val="00045735"/>
    <w:rsid w:val="00050A9C"/>
    <w:rsid w:val="00077BFA"/>
    <w:rsid w:val="00085C11"/>
    <w:rsid w:val="00087B45"/>
    <w:rsid w:val="000911B8"/>
    <w:rsid w:val="000922E1"/>
    <w:rsid w:val="00093A15"/>
    <w:rsid w:val="00095D1A"/>
    <w:rsid w:val="0009615A"/>
    <w:rsid w:val="000A2D10"/>
    <w:rsid w:val="000A5E4E"/>
    <w:rsid w:val="000C1AD3"/>
    <w:rsid w:val="000C5006"/>
    <w:rsid w:val="000D0EC1"/>
    <w:rsid w:val="000E28D8"/>
    <w:rsid w:val="000E2E5A"/>
    <w:rsid w:val="00101156"/>
    <w:rsid w:val="00103C9D"/>
    <w:rsid w:val="00113D48"/>
    <w:rsid w:val="00117673"/>
    <w:rsid w:val="001206D7"/>
    <w:rsid w:val="00122309"/>
    <w:rsid w:val="001A3384"/>
    <w:rsid w:val="001D2E8F"/>
    <w:rsid w:val="001F0759"/>
    <w:rsid w:val="00214106"/>
    <w:rsid w:val="00271E51"/>
    <w:rsid w:val="00285DB9"/>
    <w:rsid w:val="002B048A"/>
    <w:rsid w:val="002B2796"/>
    <w:rsid w:val="002D41F4"/>
    <w:rsid w:val="002F0818"/>
    <w:rsid w:val="002F0F0A"/>
    <w:rsid w:val="002F1F03"/>
    <w:rsid w:val="002F76D2"/>
    <w:rsid w:val="00316BAB"/>
    <w:rsid w:val="00323AB9"/>
    <w:rsid w:val="00350FAC"/>
    <w:rsid w:val="003649A5"/>
    <w:rsid w:val="00370048"/>
    <w:rsid w:val="00390444"/>
    <w:rsid w:val="003A36C8"/>
    <w:rsid w:val="003C66FD"/>
    <w:rsid w:val="003D38AA"/>
    <w:rsid w:val="003E2983"/>
    <w:rsid w:val="003F1D07"/>
    <w:rsid w:val="003F64AF"/>
    <w:rsid w:val="00450E52"/>
    <w:rsid w:val="00463F53"/>
    <w:rsid w:val="00484EC0"/>
    <w:rsid w:val="004B6369"/>
    <w:rsid w:val="004C2EB4"/>
    <w:rsid w:val="004F108F"/>
    <w:rsid w:val="005043DD"/>
    <w:rsid w:val="005047CD"/>
    <w:rsid w:val="005169AF"/>
    <w:rsid w:val="00550DC0"/>
    <w:rsid w:val="00566808"/>
    <w:rsid w:val="00572FFA"/>
    <w:rsid w:val="00582BA5"/>
    <w:rsid w:val="005A1B6A"/>
    <w:rsid w:val="005A52CB"/>
    <w:rsid w:val="005C0202"/>
    <w:rsid w:val="005E04AA"/>
    <w:rsid w:val="005E3D29"/>
    <w:rsid w:val="00600C1B"/>
    <w:rsid w:val="006019C2"/>
    <w:rsid w:val="00602110"/>
    <w:rsid w:val="00606544"/>
    <w:rsid w:val="006335CF"/>
    <w:rsid w:val="00636E0E"/>
    <w:rsid w:val="00655DA8"/>
    <w:rsid w:val="00661F16"/>
    <w:rsid w:val="00681EB8"/>
    <w:rsid w:val="00684758"/>
    <w:rsid w:val="00684EFD"/>
    <w:rsid w:val="00693F26"/>
    <w:rsid w:val="006A03E1"/>
    <w:rsid w:val="006A46E4"/>
    <w:rsid w:val="006B707A"/>
    <w:rsid w:val="006C4633"/>
    <w:rsid w:val="006C6044"/>
    <w:rsid w:val="006D4D12"/>
    <w:rsid w:val="006E340F"/>
    <w:rsid w:val="006F2CCD"/>
    <w:rsid w:val="006F7362"/>
    <w:rsid w:val="00712AEF"/>
    <w:rsid w:val="00716588"/>
    <w:rsid w:val="007454EC"/>
    <w:rsid w:val="00762A98"/>
    <w:rsid w:val="00777417"/>
    <w:rsid w:val="00784CB1"/>
    <w:rsid w:val="00796A79"/>
    <w:rsid w:val="007E1126"/>
    <w:rsid w:val="007E383C"/>
    <w:rsid w:val="007F5518"/>
    <w:rsid w:val="00811DD4"/>
    <w:rsid w:val="00822792"/>
    <w:rsid w:val="00847750"/>
    <w:rsid w:val="008505BF"/>
    <w:rsid w:val="00866EA6"/>
    <w:rsid w:val="008708B9"/>
    <w:rsid w:val="0087726E"/>
    <w:rsid w:val="00885264"/>
    <w:rsid w:val="00890B49"/>
    <w:rsid w:val="008A1FB7"/>
    <w:rsid w:val="008B58A4"/>
    <w:rsid w:val="008D37D1"/>
    <w:rsid w:val="008D691F"/>
    <w:rsid w:val="008D75CA"/>
    <w:rsid w:val="008D7D84"/>
    <w:rsid w:val="008F0140"/>
    <w:rsid w:val="009121C7"/>
    <w:rsid w:val="00941358"/>
    <w:rsid w:val="00942FC7"/>
    <w:rsid w:val="009606E6"/>
    <w:rsid w:val="00965A89"/>
    <w:rsid w:val="00970F65"/>
    <w:rsid w:val="009A2644"/>
    <w:rsid w:val="009A65D4"/>
    <w:rsid w:val="009B1E2C"/>
    <w:rsid w:val="009C26A5"/>
    <w:rsid w:val="009D67A5"/>
    <w:rsid w:val="009D7D8A"/>
    <w:rsid w:val="009E7F65"/>
    <w:rsid w:val="009F1A15"/>
    <w:rsid w:val="009F2584"/>
    <w:rsid w:val="009F2FC0"/>
    <w:rsid w:val="009F532F"/>
    <w:rsid w:val="00A05C70"/>
    <w:rsid w:val="00A205D7"/>
    <w:rsid w:val="00A41A8F"/>
    <w:rsid w:val="00A539B2"/>
    <w:rsid w:val="00A666FE"/>
    <w:rsid w:val="00A87F26"/>
    <w:rsid w:val="00A94FF6"/>
    <w:rsid w:val="00AA5E08"/>
    <w:rsid w:val="00AE19E3"/>
    <w:rsid w:val="00AF133C"/>
    <w:rsid w:val="00AF7346"/>
    <w:rsid w:val="00B12FFF"/>
    <w:rsid w:val="00B1662C"/>
    <w:rsid w:val="00B20C41"/>
    <w:rsid w:val="00B43900"/>
    <w:rsid w:val="00B43A52"/>
    <w:rsid w:val="00B44CEE"/>
    <w:rsid w:val="00B46407"/>
    <w:rsid w:val="00B521F1"/>
    <w:rsid w:val="00B56CC2"/>
    <w:rsid w:val="00B65160"/>
    <w:rsid w:val="00B738A8"/>
    <w:rsid w:val="00B74085"/>
    <w:rsid w:val="00B77B94"/>
    <w:rsid w:val="00B821D8"/>
    <w:rsid w:val="00B871D6"/>
    <w:rsid w:val="00B90BF2"/>
    <w:rsid w:val="00BA1D81"/>
    <w:rsid w:val="00BF26BE"/>
    <w:rsid w:val="00BF4BBD"/>
    <w:rsid w:val="00C13DD6"/>
    <w:rsid w:val="00C212BB"/>
    <w:rsid w:val="00C216A2"/>
    <w:rsid w:val="00C23A3A"/>
    <w:rsid w:val="00C328E7"/>
    <w:rsid w:val="00C33FEA"/>
    <w:rsid w:val="00C65D12"/>
    <w:rsid w:val="00C82508"/>
    <w:rsid w:val="00C93262"/>
    <w:rsid w:val="00CA6BA0"/>
    <w:rsid w:val="00CB2E68"/>
    <w:rsid w:val="00CB5C95"/>
    <w:rsid w:val="00CB7E4C"/>
    <w:rsid w:val="00CE04D0"/>
    <w:rsid w:val="00D04275"/>
    <w:rsid w:val="00D049C7"/>
    <w:rsid w:val="00D049FE"/>
    <w:rsid w:val="00D159AE"/>
    <w:rsid w:val="00D34645"/>
    <w:rsid w:val="00D500D1"/>
    <w:rsid w:val="00D525B9"/>
    <w:rsid w:val="00D71BB4"/>
    <w:rsid w:val="00D91B6D"/>
    <w:rsid w:val="00DC0A1B"/>
    <w:rsid w:val="00DC5687"/>
    <w:rsid w:val="00DD03CB"/>
    <w:rsid w:val="00DD56FE"/>
    <w:rsid w:val="00DF53FD"/>
    <w:rsid w:val="00DF75AD"/>
    <w:rsid w:val="00E25C95"/>
    <w:rsid w:val="00E451CA"/>
    <w:rsid w:val="00E508C6"/>
    <w:rsid w:val="00E63050"/>
    <w:rsid w:val="00E64442"/>
    <w:rsid w:val="00EB7498"/>
    <w:rsid w:val="00EC0453"/>
    <w:rsid w:val="00EC3116"/>
    <w:rsid w:val="00EE486A"/>
    <w:rsid w:val="00EF0B22"/>
    <w:rsid w:val="00EF207D"/>
    <w:rsid w:val="00F048E9"/>
    <w:rsid w:val="00F83AD3"/>
    <w:rsid w:val="00FF4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C3715"/>
  <w15:docId w15:val="{2B176CA3-1657-4449-9DC6-5EC1B1E6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C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D84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796A7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96A79"/>
    <w:rPr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F4BBD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BF4BBD"/>
  </w:style>
  <w:style w:type="paragraph" w:styleId="a8">
    <w:name w:val="header"/>
    <w:basedOn w:val="a"/>
    <w:link w:val="a9"/>
    <w:uiPriority w:val="99"/>
    <w:unhideWhenUsed/>
    <w:rsid w:val="00712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712AEF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12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12A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7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Yujun</dc:creator>
  <cp:keywords/>
  <dc:description/>
  <cp:lastModifiedBy>彭士宁</cp:lastModifiedBy>
  <cp:revision>15</cp:revision>
  <dcterms:created xsi:type="dcterms:W3CDTF">2020-09-08T08:22:00Z</dcterms:created>
  <dcterms:modified xsi:type="dcterms:W3CDTF">2020-10-20T06:11:00Z</dcterms:modified>
</cp:coreProperties>
</file>