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B5AA"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1DC7AA71"/>
    <w:p w14:paraId="1C6F79B8">
      <w:pPr>
        <w:spacing w:before="156" w:beforeLines="50"/>
        <w:jc w:val="center"/>
        <w:rPr>
          <w:rFonts w:eastAsia="仿宋_GB2312"/>
          <w:b/>
          <w:sz w:val="40"/>
          <w:szCs w:val="44"/>
        </w:rPr>
      </w:pPr>
      <w:r>
        <w:rPr>
          <w:rFonts w:hint="eastAsia" w:ascii="华文仿宋" w:hAnsi="华文仿宋" w:eastAsia="华文仿宋" w:cs="华文仿宋"/>
          <w:b/>
          <w:bCs w:val="0"/>
          <w:sz w:val="40"/>
          <w:szCs w:val="44"/>
          <w:lang w:val="en-US" w:eastAsia="zh-CN"/>
        </w:rPr>
        <w:pict>
          <v:shape id="_x0000_s1027" o:spid="_x0000_s1027" o:spt="75" type="#_x0000_t75" style="position:absolute;left:0pt;margin-left:75.75pt;margin-top:20.85pt;height:63.6pt;width:246.75pt;mso-wrap-distance-bottom:0pt;mso-wrap-distance-top:0pt;z-index:251659264;mso-width-relative:page;mso-height-relative:page;" o:ole="t" fillcolor="#0000FF" filled="t" stroked="f" coordsize="21600,21600">
            <v:path/>
            <v:fill on="t" focussize="0,0"/>
            <v:stroke on="f" weight="1pt" color="#FFFFCC" color2="#000000" endcap="square" startarrowwidth="narrow" startarrowlength="short" endarrowwidth="narrow" endarrowlength="short"/>
            <v:imagedata r:id="rId5" blacklevel="3932f" o:title=""/>
            <o:lock v:ext="edit" text="f" aspectratio="t"/>
            <w10:wrap type="topAndBottom"/>
          </v:shape>
          <o:OLEObject Type="Embed" ProgID="" ShapeID="_x0000_s1027" DrawAspect="Content" ObjectID="_1468075725" r:id="rId4">
            <o:LockedField>false</o:LockedField>
          </o:OLEObject>
        </w:pict>
      </w:r>
      <w:r>
        <w:rPr>
          <w:rFonts w:hint="eastAsia" w:ascii="华文仿宋" w:hAnsi="华文仿宋" w:eastAsia="华文仿宋" w:cs="华文仿宋"/>
          <w:b/>
          <w:bCs w:val="0"/>
          <w:sz w:val="40"/>
          <w:szCs w:val="44"/>
          <w:lang w:val="en-US" w:eastAsia="zh-CN"/>
        </w:rPr>
        <w:t>20  年报考攻读博士学位研究生考核登记表</w:t>
      </w:r>
    </w:p>
    <w:p w14:paraId="6C1412FB"/>
    <w:p w14:paraId="01479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65" w:rightChars="-31" w:firstLine="0" w:firstLineChars="0"/>
        <w:jc w:val="center"/>
        <w:textAlignment w:val="auto"/>
        <w:outlineLvl w:val="9"/>
        <w:rPr>
          <w:rFonts w:hint="eastAsia" w:eastAsia="仿宋_GB2312"/>
          <w:sz w:val="18"/>
          <w:szCs w:val="18"/>
        </w:rPr>
      </w:pPr>
      <w:r>
        <w:rPr>
          <w:rFonts w:hint="eastAsia" w:eastAsia="仿宋_GB2312"/>
          <w:b/>
          <w:sz w:val="32"/>
          <w:szCs w:val="36"/>
          <w:lang w:eastAsia="zh-CN"/>
        </w:rPr>
        <w:t>（</w:t>
      </w:r>
      <w:r>
        <w:rPr>
          <w:rFonts w:eastAsia="仿宋_GB2312"/>
          <w:b/>
          <w:sz w:val="32"/>
          <w:szCs w:val="36"/>
        </w:rPr>
        <w:t>申请</w:t>
      </w:r>
      <w:r>
        <w:rPr>
          <w:rFonts w:hint="eastAsia" w:eastAsia="仿宋_GB2312"/>
          <w:b/>
          <w:sz w:val="32"/>
          <w:szCs w:val="36"/>
          <w:lang w:val="en-US" w:eastAsia="zh-CN"/>
        </w:rPr>
        <w:t>-</w:t>
      </w:r>
      <w:r>
        <w:rPr>
          <w:rFonts w:eastAsia="仿宋_GB2312"/>
          <w:b/>
          <w:sz w:val="32"/>
          <w:szCs w:val="36"/>
        </w:rPr>
        <w:t>考核</w:t>
      </w:r>
      <w:r>
        <w:rPr>
          <w:rFonts w:hint="eastAsia" w:eastAsia="仿宋_GB2312"/>
          <w:b/>
          <w:sz w:val="32"/>
          <w:szCs w:val="36"/>
          <w:lang w:eastAsia="zh-CN"/>
        </w:rPr>
        <w:t>）</w:t>
      </w:r>
    </w:p>
    <w:p w14:paraId="38000705">
      <w:pPr>
        <w:widowControl/>
        <w:spacing w:line="380" w:lineRule="exact"/>
        <w:ind w:right="-65" w:rightChars="-31"/>
        <w:jc w:val="center"/>
        <w:rPr>
          <w:rFonts w:hint="eastAsia" w:eastAsia="仿宋_GB2312"/>
          <w:sz w:val="24"/>
        </w:rPr>
      </w:pPr>
    </w:p>
    <w:p w14:paraId="09848FB7">
      <w:pPr>
        <w:widowControl/>
        <w:spacing w:line="380" w:lineRule="exact"/>
        <w:ind w:right="-65" w:rightChars="-31"/>
        <w:jc w:val="center"/>
        <w:rPr>
          <w:rFonts w:eastAsia="仿宋_GB2312"/>
          <w:sz w:val="24"/>
        </w:rPr>
      </w:pPr>
    </w:p>
    <w:tbl>
      <w:tblPr>
        <w:tblStyle w:val="2"/>
        <w:tblW w:w="7020" w:type="dxa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5202"/>
      </w:tblGrid>
      <w:tr w14:paraId="036F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8" w:type="dxa"/>
            <w:vAlign w:val="bottom"/>
          </w:tcPr>
          <w:p w14:paraId="4ABAFDE9">
            <w:pPr>
              <w:spacing w:line="800" w:lineRule="exact"/>
              <w:jc w:val="distribute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学院名称</w:t>
            </w:r>
          </w:p>
        </w:tc>
        <w:tc>
          <w:tcPr>
            <w:tcW w:w="5202" w:type="dxa"/>
            <w:vAlign w:val="bottom"/>
          </w:tcPr>
          <w:p w14:paraId="45D87249">
            <w:pPr>
              <w:spacing w:line="800" w:lineRule="exac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</w:t>
            </w:r>
          </w:p>
        </w:tc>
      </w:tr>
      <w:tr w14:paraId="19FD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8" w:type="dxa"/>
            <w:vAlign w:val="bottom"/>
          </w:tcPr>
          <w:p w14:paraId="382395DD">
            <w:pPr>
              <w:spacing w:line="800" w:lineRule="exact"/>
              <w:jc w:val="distribute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考生姓名</w:t>
            </w:r>
          </w:p>
        </w:tc>
        <w:tc>
          <w:tcPr>
            <w:tcW w:w="5202" w:type="dxa"/>
            <w:vAlign w:val="bottom"/>
          </w:tcPr>
          <w:p w14:paraId="1225477C">
            <w:pPr>
              <w:spacing w:line="800" w:lineRule="exac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</w:t>
            </w:r>
          </w:p>
        </w:tc>
      </w:tr>
      <w:tr w14:paraId="3599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8" w:type="dxa"/>
            <w:vAlign w:val="bottom"/>
          </w:tcPr>
          <w:p w14:paraId="6CDFF644">
            <w:pPr>
              <w:spacing w:line="800" w:lineRule="exact"/>
              <w:jc w:val="distribute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录取</w:t>
            </w:r>
            <w:r>
              <w:rPr>
                <w:rFonts w:hint="eastAsia" w:ascii="黑体" w:eastAsia="黑体"/>
                <w:sz w:val="24"/>
              </w:rPr>
              <w:t>专业</w:t>
            </w:r>
            <w:r>
              <w:rPr>
                <w:rFonts w:hint="eastAsia" w:ascii="黑体" w:eastAsia="黑体"/>
                <w:sz w:val="24"/>
                <w:lang w:eastAsia="zh-CN"/>
              </w:rPr>
              <w:t>代码</w:t>
            </w:r>
          </w:p>
        </w:tc>
        <w:tc>
          <w:tcPr>
            <w:tcW w:w="5202" w:type="dxa"/>
            <w:vAlign w:val="bottom"/>
          </w:tcPr>
          <w:p w14:paraId="25AA7757">
            <w:pPr>
              <w:spacing w:line="800" w:lineRule="exac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</w:t>
            </w:r>
          </w:p>
        </w:tc>
      </w:tr>
      <w:tr w14:paraId="657E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8" w:type="dxa"/>
            <w:vAlign w:val="bottom"/>
          </w:tcPr>
          <w:p w14:paraId="2687E5CA">
            <w:pPr>
              <w:spacing w:line="800" w:lineRule="exact"/>
              <w:jc w:val="distribute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录取</w:t>
            </w:r>
            <w:r>
              <w:rPr>
                <w:rFonts w:hint="eastAsia" w:ascii="黑体" w:eastAsia="黑体"/>
                <w:sz w:val="24"/>
              </w:rPr>
              <w:t>专业</w:t>
            </w:r>
            <w:r>
              <w:rPr>
                <w:rFonts w:hint="eastAsia" w:ascii="黑体" w:eastAsia="黑体"/>
                <w:sz w:val="24"/>
                <w:lang w:eastAsia="zh-CN"/>
              </w:rPr>
              <w:t>名称</w:t>
            </w:r>
          </w:p>
        </w:tc>
        <w:tc>
          <w:tcPr>
            <w:tcW w:w="5202" w:type="dxa"/>
            <w:vAlign w:val="bottom"/>
          </w:tcPr>
          <w:p w14:paraId="232C2D36">
            <w:pPr>
              <w:spacing w:line="800" w:lineRule="exac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</w:t>
            </w:r>
          </w:p>
        </w:tc>
      </w:tr>
      <w:tr w14:paraId="2460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8" w:type="dxa"/>
            <w:vAlign w:val="bottom"/>
          </w:tcPr>
          <w:p w14:paraId="1AB016F4">
            <w:pPr>
              <w:spacing w:line="800" w:lineRule="exact"/>
              <w:jc w:val="distribute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录取类别</w:t>
            </w:r>
          </w:p>
        </w:tc>
        <w:tc>
          <w:tcPr>
            <w:tcW w:w="5202" w:type="dxa"/>
            <w:vAlign w:val="bottom"/>
          </w:tcPr>
          <w:p w14:paraId="58352BC2">
            <w:pPr>
              <w:spacing w:line="8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</w:t>
            </w:r>
          </w:p>
        </w:tc>
      </w:tr>
      <w:tr w14:paraId="243AE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8" w:type="dxa"/>
            <w:vAlign w:val="bottom"/>
          </w:tcPr>
          <w:p w14:paraId="69DA9936">
            <w:pPr>
              <w:spacing w:line="800" w:lineRule="exact"/>
              <w:jc w:val="distribute"/>
              <w:rPr>
                <w:rFonts w:hint="eastAsia" w:ascii="黑体" w:eastAsia="黑体"/>
                <w:spacing w:val="-14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培养方式</w:t>
            </w:r>
          </w:p>
        </w:tc>
        <w:tc>
          <w:tcPr>
            <w:tcW w:w="5202" w:type="dxa"/>
            <w:vAlign w:val="bottom"/>
          </w:tcPr>
          <w:p w14:paraId="6C12CDC3">
            <w:pPr>
              <w:spacing w:line="800" w:lineRule="exac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  <w:lang w:val="en-US" w:eastAsia="zh-CN"/>
              </w:rPr>
              <w:t xml:space="preserve">                             </w:t>
            </w:r>
          </w:p>
        </w:tc>
      </w:tr>
      <w:tr w14:paraId="6EBBA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8" w:type="dxa"/>
            <w:vAlign w:val="bottom"/>
          </w:tcPr>
          <w:p w14:paraId="57D2F221">
            <w:pPr>
              <w:spacing w:line="800" w:lineRule="exact"/>
              <w:jc w:val="distribute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导师</w:t>
            </w:r>
            <w:r>
              <w:rPr>
                <w:rFonts w:hint="eastAsia" w:ascii="黑体" w:eastAsia="黑体"/>
                <w:sz w:val="24"/>
                <w:lang w:eastAsia="zh-CN"/>
              </w:rPr>
              <w:t>姓名</w:t>
            </w:r>
          </w:p>
        </w:tc>
        <w:tc>
          <w:tcPr>
            <w:tcW w:w="5202" w:type="dxa"/>
            <w:vAlign w:val="bottom"/>
          </w:tcPr>
          <w:p w14:paraId="59C5CA74">
            <w:pPr>
              <w:spacing w:line="800" w:lineRule="exact"/>
              <w:rPr>
                <w:rFonts w:hint="eastAsia" w:ascii="黑体" w:eastAsia="黑体"/>
                <w:sz w:val="24"/>
                <w:u w:val="singl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</w:t>
            </w:r>
          </w:p>
        </w:tc>
      </w:tr>
      <w:tr w14:paraId="053F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8" w:type="dxa"/>
            <w:vAlign w:val="bottom"/>
          </w:tcPr>
          <w:p w14:paraId="2C11A97F">
            <w:pPr>
              <w:spacing w:line="800" w:lineRule="exact"/>
              <w:jc w:val="distribute"/>
              <w:rPr>
                <w:rFonts w:hint="eastAsia" w:ascii="黑体" w:eastAsia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考核时间</w:t>
            </w:r>
          </w:p>
        </w:tc>
        <w:tc>
          <w:tcPr>
            <w:tcW w:w="5202" w:type="dxa"/>
            <w:vAlign w:val="bottom"/>
          </w:tcPr>
          <w:p w14:paraId="0A84AFB1">
            <w:pPr>
              <w:spacing w:line="800" w:lineRule="exact"/>
              <w:rPr>
                <w:rFonts w:hint="eastAsia" w:ascii="黑体" w:eastAsia="黑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highlight w:val="none"/>
                <w:u w:val="single"/>
                <w:lang w:val="en-US" w:eastAsia="zh-CN"/>
              </w:rPr>
              <w:t xml:space="preserve">                             </w:t>
            </w:r>
          </w:p>
        </w:tc>
      </w:tr>
    </w:tbl>
    <w:p w14:paraId="12F80FB4"/>
    <w:p w14:paraId="7DBB7292"/>
    <w:p w14:paraId="4EF15A00"/>
    <w:p w14:paraId="421BD84F"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华中农业大学研究生招生办公室制表</w:t>
      </w:r>
    </w:p>
    <w:p w14:paraId="6E44D8D1"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 w14:paraId="734479B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华文中宋" w:hAnsi="华文中宋" w:eastAsia="华文中宋" w:cs="华文中宋"/>
          <w:b/>
          <w:bCs w:val="0"/>
          <w:sz w:val="28"/>
          <w:szCs w:val="28"/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28"/>
          <w:szCs w:val="28"/>
          <w:lang w:val="en-US" w:eastAsia="zh-CN" w:bidi="ar"/>
        </w:rPr>
        <w:t>说     明</w:t>
      </w:r>
    </w:p>
    <w:p w14:paraId="056E58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-65" w:rightChars="-31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一、本表由学科考核专家用黑色或蓝色档案墨水填写填写，是录取考生的重要依据。如栏内空格不够，可另加附页。</w:t>
      </w:r>
    </w:p>
    <w:p w14:paraId="749C3A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-65" w:rightChars="-31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二、录取类别分为：非定向就业与定向就业两类。非定向就业研究生指录取时就业方向不明确的研究生，定向就业研究生指录取时就业方向明确的研究生（如少骨计划、对口支援计划考生）。</w:t>
      </w:r>
    </w:p>
    <w:p w14:paraId="6C9F0B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-65" w:rightChars="-31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三、培养方式分为：全日制。</w:t>
      </w:r>
    </w:p>
    <w:p w14:paraId="32747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-65" w:rightChars="-31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四、学科考核专家根据考核情况独立评价，“学科考核专家小组</w:t>
      </w:r>
    </w:p>
    <w:p w14:paraId="665933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-65" w:rightChars="-31"/>
        <w:jc w:val="left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考核结论”经专家小组集体讨论形成决议后由组长填写并签名，其他考核专家不用填写此栏。</w:t>
      </w:r>
    </w:p>
    <w:p w14:paraId="4484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五、外语考核成绩、专业基础考核成绩、综合能力考核成绩由学院统计计算后，填入《拟录取“申请-考核”博士研究生信息汇总表》。</w:t>
      </w:r>
    </w:p>
    <w:p w14:paraId="1B507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六、本表填写完整后，交研究生招生办公室存档。</w:t>
      </w:r>
      <w:r>
        <w:rPr>
          <w:rFonts w:hint="eastAsia" w:ascii="仿宋_GB2312" w:eastAsia="仿宋_GB2312"/>
          <w:sz w:val="30"/>
          <w:szCs w:val="30"/>
        </w:rPr>
        <w:br w:type="page"/>
      </w:r>
    </w:p>
    <w:tbl>
      <w:tblPr>
        <w:tblStyle w:val="2"/>
        <w:tblW w:w="9166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1"/>
        <w:gridCol w:w="25"/>
        <w:gridCol w:w="7340"/>
      </w:tblGrid>
      <w:tr w14:paraId="59A5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50" w:type="dxa"/>
            <w:vMerge w:val="restart"/>
            <w:vAlign w:val="center"/>
          </w:tcPr>
          <w:p w14:paraId="255E3981">
            <w:pPr>
              <w:adjustRightInd w:val="0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初审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专家小组成员</w:t>
            </w:r>
          </w:p>
        </w:tc>
        <w:tc>
          <w:tcPr>
            <w:tcW w:w="1051" w:type="dxa"/>
            <w:vAlign w:val="center"/>
          </w:tcPr>
          <w:p w14:paraId="1ED1F9EE">
            <w:pPr>
              <w:adjustRightInd w:val="0"/>
              <w:spacing w:line="3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组长</w:t>
            </w:r>
          </w:p>
        </w:tc>
        <w:tc>
          <w:tcPr>
            <w:tcW w:w="7365" w:type="dxa"/>
            <w:gridSpan w:val="2"/>
            <w:vAlign w:val="top"/>
          </w:tcPr>
          <w:p w14:paraId="4ADF6316">
            <w:pPr>
              <w:adjustRightInd w:val="0"/>
              <w:spacing w:line="380" w:lineRule="exact"/>
              <w:jc w:val="both"/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FD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50" w:type="dxa"/>
            <w:vMerge w:val="continue"/>
            <w:vAlign w:val="center"/>
          </w:tcPr>
          <w:p w14:paraId="658E3089">
            <w:pPr>
              <w:adjustRightInd w:val="0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 w14:paraId="51DEE13B">
            <w:pPr>
              <w:adjustRightInd w:val="0"/>
              <w:spacing w:line="3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成员</w:t>
            </w:r>
          </w:p>
        </w:tc>
        <w:tc>
          <w:tcPr>
            <w:tcW w:w="7365" w:type="dxa"/>
            <w:gridSpan w:val="2"/>
            <w:vAlign w:val="top"/>
          </w:tcPr>
          <w:p w14:paraId="3C66A880">
            <w:pPr>
              <w:adjustRightInd w:val="0"/>
              <w:spacing w:line="380" w:lineRule="exact"/>
              <w:jc w:val="both"/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1D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</w:trPr>
        <w:tc>
          <w:tcPr>
            <w:tcW w:w="750" w:type="dxa"/>
            <w:vMerge w:val="restart"/>
            <w:vAlign w:val="center"/>
          </w:tcPr>
          <w:p w14:paraId="1AB913A4">
            <w:pPr>
              <w:spacing w:before="156" w:beforeLines="50" w:after="156" w:afterLines="50" w:line="380" w:lineRule="exact"/>
              <w:ind w:right="-65" w:rightChars="-31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初审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情况</w:t>
            </w:r>
          </w:p>
        </w:tc>
        <w:tc>
          <w:tcPr>
            <w:tcW w:w="8416" w:type="dxa"/>
            <w:gridSpan w:val="3"/>
            <w:vAlign w:val="top"/>
          </w:tcPr>
          <w:p w14:paraId="46AA0216">
            <w:pPr>
              <w:adjustRightInd w:val="0"/>
              <w:spacing w:line="380" w:lineRule="exact"/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一、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对考生提交材料的综合评价</w:t>
            </w:r>
            <w:r>
              <w:rPr>
                <w:rFonts w:eastAsia="仿宋_GB2312"/>
                <w:sz w:val="24"/>
                <w:highlight w:val="none"/>
              </w:rPr>
              <w:t>：</w:t>
            </w:r>
          </w:p>
          <w:p w14:paraId="22D93284">
            <w:pPr>
              <w:adjustRightInd w:val="0"/>
              <w:spacing w:line="380" w:lineRule="exact"/>
              <w:jc w:val="both"/>
              <w:rPr>
                <w:rFonts w:eastAsia="仿宋_GB2312"/>
                <w:sz w:val="24"/>
                <w:highlight w:val="none"/>
              </w:rPr>
            </w:pPr>
          </w:p>
          <w:p w14:paraId="6FFA8A9F">
            <w:pPr>
              <w:adjustRightInd w:val="0"/>
              <w:spacing w:line="380" w:lineRule="exact"/>
              <w:ind w:left="0" w:leftChars="0" w:firstLine="3998" w:firstLineChars="1666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596C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50" w:type="dxa"/>
            <w:vMerge w:val="continue"/>
            <w:vAlign w:val="top"/>
          </w:tcPr>
          <w:p w14:paraId="3EAE8AAA">
            <w:pPr>
              <w:spacing w:before="156" w:beforeLines="50" w:after="156" w:afterLines="50" w:line="380" w:lineRule="exact"/>
              <w:ind w:right="-65" w:rightChars="-31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416" w:type="dxa"/>
            <w:gridSpan w:val="3"/>
            <w:vAlign w:val="top"/>
          </w:tcPr>
          <w:p w14:paraId="4D639177">
            <w:pPr>
              <w:adjustRightInd w:val="0"/>
              <w:spacing w:line="380" w:lineRule="exact"/>
              <w:jc w:val="both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eastAsia="仿宋_GB2312"/>
                <w:sz w:val="24"/>
                <w:highlight w:val="none"/>
              </w:rPr>
              <w:t>二、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是否同意</w:t>
            </w:r>
            <w:r>
              <w:rPr>
                <w:rFonts w:eastAsia="仿宋_GB2312"/>
                <w:sz w:val="24"/>
                <w:highlight w:val="none"/>
              </w:rPr>
              <w:t>考生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参加“申请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考核”</w:t>
            </w:r>
            <w:r>
              <w:rPr>
                <w:rFonts w:eastAsia="仿宋_GB2312"/>
                <w:sz w:val="24"/>
                <w:highlight w:val="none"/>
              </w:rPr>
              <w:t xml:space="preserve">： </w:t>
            </w:r>
          </w:p>
          <w:p w14:paraId="01666575">
            <w:pPr>
              <w:adjustRightInd w:val="0"/>
              <w:spacing w:line="380" w:lineRule="exact"/>
              <w:ind w:left="0" w:leftChars="0" w:firstLine="3998" w:firstLineChars="1666"/>
              <w:jc w:val="both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  <w:p w14:paraId="6678AA62">
            <w:pPr>
              <w:adjustRightInd w:val="0"/>
              <w:spacing w:line="380" w:lineRule="exact"/>
              <w:jc w:val="both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   </w:t>
            </w:r>
          </w:p>
          <w:p w14:paraId="174110C4">
            <w:pPr>
              <w:adjustRightInd w:val="0"/>
              <w:spacing w:line="380" w:lineRule="exact"/>
              <w:jc w:val="both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  <w:p w14:paraId="586EA6E3">
            <w:pPr>
              <w:adjustRightInd w:val="0"/>
              <w:spacing w:line="380" w:lineRule="exact"/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学科初审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专家小组组长</w:t>
            </w:r>
            <w:r>
              <w:rPr>
                <w:rFonts w:eastAsia="仿宋_GB2312"/>
                <w:sz w:val="24"/>
                <w:highlight w:val="none"/>
              </w:rPr>
              <w:t>签字：</w:t>
            </w:r>
          </w:p>
        </w:tc>
      </w:tr>
      <w:tr w14:paraId="2AD2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50" w:type="dxa"/>
            <w:vMerge w:val="restart"/>
            <w:vAlign w:val="center"/>
          </w:tcPr>
          <w:p w14:paraId="11E39869">
            <w:pPr>
              <w:adjustRightInd w:val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考核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专家小组成员</w:t>
            </w:r>
          </w:p>
        </w:tc>
        <w:tc>
          <w:tcPr>
            <w:tcW w:w="1076" w:type="dxa"/>
            <w:gridSpan w:val="2"/>
            <w:vAlign w:val="center"/>
          </w:tcPr>
          <w:p w14:paraId="71401255">
            <w:pPr>
              <w:adjustRightInd w:val="0"/>
              <w:spacing w:line="38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组长</w:t>
            </w:r>
          </w:p>
        </w:tc>
        <w:tc>
          <w:tcPr>
            <w:tcW w:w="7340" w:type="dxa"/>
            <w:vAlign w:val="center"/>
          </w:tcPr>
          <w:p w14:paraId="12A66906">
            <w:pPr>
              <w:adjustRightInd w:val="0"/>
              <w:spacing w:line="380" w:lineRule="exact"/>
              <w:jc w:val="center"/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5F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50" w:type="dxa"/>
            <w:vMerge w:val="continue"/>
            <w:vAlign w:val="center"/>
          </w:tcPr>
          <w:p w14:paraId="522F10DC">
            <w:pPr>
              <w:adjustRightInd w:val="0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0546DA6">
            <w:pPr>
              <w:adjustRightInd w:val="0"/>
              <w:spacing w:line="38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成员</w:t>
            </w:r>
          </w:p>
        </w:tc>
        <w:tc>
          <w:tcPr>
            <w:tcW w:w="7340" w:type="dxa"/>
            <w:vAlign w:val="center"/>
          </w:tcPr>
          <w:p w14:paraId="6C224EE0">
            <w:pPr>
              <w:adjustRightInd w:val="0"/>
              <w:spacing w:line="380" w:lineRule="exact"/>
              <w:jc w:val="center"/>
              <w:rPr>
                <w:rFonts w:hint="eastAsia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9C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9" w:hRule="atLeast"/>
        </w:trPr>
        <w:tc>
          <w:tcPr>
            <w:tcW w:w="750" w:type="dxa"/>
            <w:vAlign w:val="center"/>
          </w:tcPr>
          <w:p w14:paraId="3C1A6CF4">
            <w:pPr>
              <w:adjustRightInd w:val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学科考核专家考核记录</w:t>
            </w:r>
          </w:p>
        </w:tc>
        <w:tc>
          <w:tcPr>
            <w:tcW w:w="8416" w:type="dxa"/>
            <w:gridSpan w:val="3"/>
            <w:vAlign w:val="top"/>
          </w:tcPr>
          <w:p w14:paraId="61A05FAB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根据专家考核情况如实记录（可附页）</w:t>
            </w:r>
          </w:p>
          <w:p w14:paraId="17DF9DD2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7B0B743A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0F1596ED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513D8D29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7FEE07CD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2317DC4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698DC72D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3A1AEA0F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54C15B03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916D613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850E2E7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37A45C3E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729F6159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B0FFEFB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09AFCB89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23B7F92E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431621CA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2446158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71915D5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E63C2F7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3923D093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30AAC514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08A6201E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66E30152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27D48273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45A5C91B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4DFBE6EC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777C5E7B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 w14:paraId="1F002B06"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学科考核专家（记录人）：</w:t>
            </w:r>
          </w:p>
        </w:tc>
      </w:tr>
    </w:tbl>
    <w:p w14:paraId="71A33D23">
      <w:pPr>
        <w:rPr>
          <w:rFonts w:eastAsia="仿宋_GB2312"/>
          <w:sz w:val="24"/>
          <w:highlight w:val="none"/>
        </w:rPr>
      </w:pP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140"/>
        <w:gridCol w:w="2260"/>
        <w:gridCol w:w="2379"/>
        <w:gridCol w:w="1612"/>
      </w:tblGrid>
      <w:tr w14:paraId="0AF3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47" w:type="dxa"/>
            <w:vMerge w:val="restart"/>
            <w:vAlign w:val="center"/>
          </w:tcPr>
          <w:p w14:paraId="60882DB2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学科考核专家小组</w:t>
            </w:r>
          </w:p>
          <w:p w14:paraId="41D3DE84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考核结论</w:t>
            </w:r>
          </w:p>
        </w:tc>
        <w:tc>
          <w:tcPr>
            <w:tcW w:w="2140" w:type="dxa"/>
            <w:vAlign w:val="center"/>
          </w:tcPr>
          <w:p w14:paraId="2B63866D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外语考核成绩</w:t>
            </w:r>
          </w:p>
        </w:tc>
        <w:tc>
          <w:tcPr>
            <w:tcW w:w="2260" w:type="dxa"/>
            <w:vAlign w:val="center"/>
          </w:tcPr>
          <w:p w14:paraId="0B6BBC3C"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专业基础</w:t>
            </w:r>
            <w:r>
              <w:rPr>
                <w:rFonts w:eastAsia="仿宋_GB2312"/>
                <w:sz w:val="24"/>
                <w:highlight w:val="none"/>
              </w:rPr>
              <w:t>考核成</w:t>
            </w:r>
            <w:r>
              <w:rPr>
                <w:rFonts w:hint="eastAsia" w:eastAsia="仿宋_GB2312"/>
                <w:sz w:val="24"/>
                <w:highlight w:val="none"/>
              </w:rPr>
              <w:t>绩</w:t>
            </w:r>
          </w:p>
        </w:tc>
        <w:tc>
          <w:tcPr>
            <w:tcW w:w="2379" w:type="dxa"/>
            <w:vAlign w:val="center"/>
          </w:tcPr>
          <w:p w14:paraId="77026C54"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综</w:t>
            </w:r>
            <w:r>
              <w:rPr>
                <w:rFonts w:eastAsia="仿宋_GB2312"/>
                <w:sz w:val="24"/>
                <w:highlight w:val="none"/>
              </w:rPr>
              <w:t>合能力考核成绩</w:t>
            </w:r>
          </w:p>
        </w:tc>
        <w:tc>
          <w:tcPr>
            <w:tcW w:w="1612" w:type="dxa"/>
            <w:vAlign w:val="center"/>
          </w:tcPr>
          <w:p w14:paraId="39F2FF17"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总成绩</w:t>
            </w:r>
          </w:p>
        </w:tc>
      </w:tr>
      <w:tr w14:paraId="0A7A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47" w:type="dxa"/>
            <w:vMerge w:val="continue"/>
            <w:vAlign w:val="center"/>
          </w:tcPr>
          <w:p w14:paraId="7C915678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2140" w:type="dxa"/>
            <w:vAlign w:val="center"/>
          </w:tcPr>
          <w:p w14:paraId="4C8F21E1">
            <w:pPr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 w14:paraId="76646D2E">
            <w:pPr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3991AB57">
            <w:pPr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5DC5052F">
            <w:pPr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8FE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1" w:hRule="atLeast"/>
          <w:jc w:val="center"/>
        </w:trPr>
        <w:tc>
          <w:tcPr>
            <w:tcW w:w="747" w:type="dxa"/>
            <w:vMerge w:val="continue"/>
            <w:vAlign w:val="center"/>
          </w:tcPr>
          <w:p w14:paraId="5FDD15C7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8391" w:type="dxa"/>
            <w:gridSpan w:val="4"/>
            <w:vAlign w:val="top"/>
          </w:tcPr>
          <w:p w14:paraId="17082818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学科考核专家小组拟录取意见（小组集体讨论决定）</w:t>
            </w:r>
            <w:r>
              <w:rPr>
                <w:rFonts w:eastAsia="仿宋_GB2312"/>
                <w:sz w:val="24"/>
                <w:highlight w:val="none"/>
              </w:rPr>
              <w:t>：</w:t>
            </w:r>
          </w:p>
          <w:p w14:paraId="00828065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1F4CB020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6E13E7B4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20E7B313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406AC598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02851B8D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6474EEC7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616F0053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4E806B4B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00B7AA5A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2F9FC2A3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097B79CC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0500BFF8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1BB0FD04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71078FCE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7259E143">
            <w:pPr>
              <w:widowControl/>
              <w:ind w:firstLine="600" w:firstLineChars="25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学科考核专家</w:t>
            </w:r>
            <w:r>
              <w:rPr>
                <w:rFonts w:eastAsia="仿宋_GB2312"/>
                <w:sz w:val="24"/>
                <w:highlight w:val="none"/>
              </w:rPr>
              <w:t>小组组长签名：            年    月   日</w:t>
            </w:r>
          </w:p>
          <w:p w14:paraId="19F8E896">
            <w:pPr>
              <w:ind w:firstLine="2400" w:firstLineChars="1000"/>
              <w:jc w:val="left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</w:t>
            </w:r>
          </w:p>
        </w:tc>
      </w:tr>
      <w:tr w14:paraId="0BFD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747" w:type="dxa"/>
            <w:vAlign w:val="center"/>
          </w:tcPr>
          <w:p w14:paraId="3C1D842B"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学院审批意见</w:t>
            </w:r>
          </w:p>
        </w:tc>
        <w:tc>
          <w:tcPr>
            <w:tcW w:w="8391" w:type="dxa"/>
            <w:gridSpan w:val="4"/>
            <w:vAlign w:val="top"/>
          </w:tcPr>
          <w:p w14:paraId="5A6A62C4">
            <w:pPr>
              <w:widowControl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学院审批</w:t>
            </w:r>
            <w:r>
              <w:rPr>
                <w:rFonts w:eastAsia="仿宋_GB2312"/>
                <w:sz w:val="24"/>
                <w:highlight w:val="none"/>
              </w:rPr>
              <w:t>意见：</w:t>
            </w:r>
          </w:p>
          <w:p w14:paraId="4E3C1242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352873E4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39F05D69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050B5159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2AFD0CCF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4C8999CC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164A0521">
            <w:pPr>
              <w:widowControl/>
              <w:ind w:firstLine="600" w:firstLineChars="25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签名：        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highlight w:val="none"/>
              </w:rPr>
              <w:t>年   月   日</w:t>
            </w:r>
          </w:p>
          <w:p w14:paraId="2949F5FC"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学院</w:t>
            </w:r>
            <w:r>
              <w:rPr>
                <w:rFonts w:eastAsia="仿宋_GB2312"/>
                <w:sz w:val="24"/>
                <w:highlight w:val="none"/>
              </w:rPr>
              <w:t xml:space="preserve">公章）              </w:t>
            </w:r>
          </w:p>
        </w:tc>
      </w:tr>
      <w:tr w14:paraId="0D63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747" w:type="dxa"/>
            <w:vAlign w:val="center"/>
          </w:tcPr>
          <w:p w14:paraId="79628F4A"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招生单位意见</w:t>
            </w:r>
          </w:p>
        </w:tc>
        <w:tc>
          <w:tcPr>
            <w:tcW w:w="8391" w:type="dxa"/>
            <w:gridSpan w:val="4"/>
            <w:vAlign w:val="top"/>
          </w:tcPr>
          <w:p w14:paraId="715C0DBC">
            <w:pPr>
              <w:jc w:val="left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  <w:p w14:paraId="7672EEE2">
            <w:pPr>
              <w:jc w:val="left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  <w:p w14:paraId="148C002F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47B32EE4"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 w14:paraId="2A0C2703">
            <w:pPr>
              <w:jc w:val="left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        </w:t>
            </w:r>
          </w:p>
          <w:p w14:paraId="1DA7BF3F">
            <w:pPr>
              <w:widowControl/>
              <w:ind w:firstLine="600" w:firstLineChars="25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     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highlight w:val="none"/>
              </w:rPr>
              <w:t xml:space="preserve">年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>月   日</w:t>
            </w:r>
          </w:p>
          <w:p w14:paraId="10EA6311">
            <w:pPr>
              <w:jc w:val="left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          </w:t>
            </w:r>
          </w:p>
        </w:tc>
      </w:tr>
    </w:tbl>
    <w:p w14:paraId="133533EB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30F25"/>
    <w:rsid w:val="01AA50E3"/>
    <w:rsid w:val="05CE168A"/>
    <w:rsid w:val="09F66667"/>
    <w:rsid w:val="0A343BA1"/>
    <w:rsid w:val="113A6568"/>
    <w:rsid w:val="1298365B"/>
    <w:rsid w:val="13801CA4"/>
    <w:rsid w:val="146846F1"/>
    <w:rsid w:val="175F317F"/>
    <w:rsid w:val="18A16235"/>
    <w:rsid w:val="223C2503"/>
    <w:rsid w:val="27E00AC0"/>
    <w:rsid w:val="298667BE"/>
    <w:rsid w:val="2AD51F4F"/>
    <w:rsid w:val="31433D12"/>
    <w:rsid w:val="31BA4918"/>
    <w:rsid w:val="333718C5"/>
    <w:rsid w:val="3362650A"/>
    <w:rsid w:val="33C6086E"/>
    <w:rsid w:val="3A0E2ED3"/>
    <w:rsid w:val="3ABF6EC1"/>
    <w:rsid w:val="3C9D4D62"/>
    <w:rsid w:val="3DC26B6C"/>
    <w:rsid w:val="416A5B64"/>
    <w:rsid w:val="46BA5D80"/>
    <w:rsid w:val="478B2E4F"/>
    <w:rsid w:val="4AC41B8D"/>
    <w:rsid w:val="4C402D49"/>
    <w:rsid w:val="4CCB0DE1"/>
    <w:rsid w:val="4D8B28FF"/>
    <w:rsid w:val="4EC36934"/>
    <w:rsid w:val="52F41792"/>
    <w:rsid w:val="548915CA"/>
    <w:rsid w:val="5607312C"/>
    <w:rsid w:val="569C10D9"/>
    <w:rsid w:val="576D04EC"/>
    <w:rsid w:val="58685D62"/>
    <w:rsid w:val="58E7414D"/>
    <w:rsid w:val="5B792161"/>
    <w:rsid w:val="5CE35A40"/>
    <w:rsid w:val="5D171B5F"/>
    <w:rsid w:val="5F270E60"/>
    <w:rsid w:val="64624CA2"/>
    <w:rsid w:val="64B30F25"/>
    <w:rsid w:val="6ABB643D"/>
    <w:rsid w:val="6B3229EF"/>
    <w:rsid w:val="6EB13340"/>
    <w:rsid w:val="718F1BA5"/>
    <w:rsid w:val="74F233FC"/>
    <w:rsid w:val="75D7114C"/>
    <w:rsid w:val="79455A41"/>
    <w:rsid w:val="7C344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8DE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  <w:rPr>
      <w:color w:val="FFFFFF"/>
      <w:sz w:val="18"/>
      <w:szCs w:val="18"/>
      <w:bdr w:val="single" w:color="52A3F5" w:sz="6" w:space="0"/>
      <w:shd w:val="clear" w:fill="52A3F5"/>
    </w:rPr>
  </w:style>
  <w:style w:type="character" w:styleId="9">
    <w:name w:val="Hyperlink"/>
    <w:basedOn w:val="3"/>
    <w:qFormat/>
    <w:uiPriority w:val="0"/>
    <w:rPr>
      <w:color w:val="338DE6"/>
      <w:u w:val="none"/>
    </w:rPr>
  </w:style>
  <w:style w:type="character" w:styleId="10">
    <w:name w:val="HTML Code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3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fontstrikethrough"/>
    <w:basedOn w:val="3"/>
    <w:qFormat/>
    <w:uiPriority w:val="0"/>
    <w:rPr>
      <w:strike/>
    </w:rPr>
  </w:style>
  <w:style w:type="character" w:customStyle="1" w:styleId="15">
    <w:name w:val="fontborder"/>
    <w:basedOn w:val="3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612</Words>
  <Characters>613</Characters>
  <Lines>0</Lines>
  <Paragraphs>0</Paragraphs>
  <TotalTime>10</TotalTime>
  <ScaleCrop>false</ScaleCrop>
  <LinksUpToDate>false</LinksUpToDate>
  <CharactersWithSpaces>1247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2016-10-11T08:47:00Z</dcterms:created>
  <dc:creator>Administrator</dc:creator>
  <cp:lastModifiedBy>garlic彭</cp:lastModifiedBy>
  <dcterms:modified xsi:type="dcterms:W3CDTF">2025-12-15T13:26:42Z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B8AF495C4A7E4829828BC34206302BAC</vt:lpwstr>
  </property>
  <property fmtid="{D5CDD505-2E9C-101B-9397-08002B2CF9AE}" pid="4" name="KSOTemplateDocerSaveRecord">
    <vt:lpwstr>eyJoZGlkIjoiNTRjYzYxYTA1M2NmMzhmMDY3ZmIwNTc5ZTRmZGVlNWUiLCJ1c2VySWQiOiIyMDUxNTkwNTkifQ==</vt:lpwstr>
  </property>
</Properties>
</file>