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  <w:lang w:val="en-US" w:eastAsia="zh-CN"/>
        </w:rPr>
        <w:t>3</w:t>
      </w:r>
    </w:p>
    <w:p>
      <w:pPr>
        <w:ind w:firstLine="964" w:firstLineChars="200"/>
        <w:rPr>
          <w:b/>
          <w:sz w:val="48"/>
          <w:szCs w:val="48"/>
        </w:rPr>
      </w:pPr>
    </w:p>
    <w:p>
      <w:pPr>
        <w:ind w:right="-57" w:rightChars="-27"/>
        <w:jc w:val="center"/>
        <w:rPr>
          <w:rFonts w:hint="eastAsia" w:ascii="仿宋" w:hAnsi="仿宋" w:eastAsia="仿宋"/>
          <w:b/>
          <w:sz w:val="48"/>
          <w:szCs w:val="48"/>
          <w:lang w:val="en-US" w:eastAsia="zh-CN"/>
        </w:rPr>
      </w:pPr>
      <w:r>
        <w:rPr>
          <w:rFonts w:hint="eastAsia" w:ascii="仿宋" w:hAnsi="仿宋" w:eastAsia="仿宋"/>
          <w:b/>
          <w:sz w:val="48"/>
          <w:szCs w:val="48"/>
          <w:lang w:val="en-US" w:eastAsia="zh-CN"/>
        </w:rPr>
        <w:t>农业硕士专业学位研究生</w:t>
      </w:r>
    </w:p>
    <w:p>
      <w:pPr>
        <w:ind w:right="-57" w:rightChars="-27"/>
        <w:jc w:val="center"/>
        <w:rPr>
          <w:rFonts w:ascii="仿宋" w:hAnsi="仿宋" w:eastAsia="仿宋"/>
          <w:b/>
          <w:sz w:val="48"/>
          <w:szCs w:val="48"/>
        </w:rPr>
      </w:pPr>
      <w:r>
        <w:rPr>
          <w:rFonts w:hint="eastAsia" w:ascii="仿宋" w:hAnsi="仿宋" w:eastAsia="仿宋"/>
          <w:b/>
          <w:sz w:val="48"/>
          <w:szCs w:val="48"/>
          <w:lang w:val="en-US" w:eastAsia="zh-CN"/>
        </w:rPr>
        <w:t>在线示范</w:t>
      </w:r>
      <w:r>
        <w:rPr>
          <w:rFonts w:ascii="仿宋" w:hAnsi="仿宋" w:eastAsia="仿宋"/>
          <w:b/>
          <w:sz w:val="48"/>
          <w:szCs w:val="48"/>
        </w:rPr>
        <w:t>课程申报表</w:t>
      </w:r>
    </w:p>
    <w:p>
      <w:pPr>
        <w:rPr>
          <w:rFonts w:ascii="仿宋" w:hAnsi="仿宋" w:eastAsia="仿宋"/>
          <w:b/>
          <w:sz w:val="48"/>
          <w:szCs w:val="48"/>
        </w:rPr>
      </w:pPr>
    </w:p>
    <w:p>
      <w:pPr>
        <w:spacing w:line="600" w:lineRule="exact"/>
        <w:rPr>
          <w:rFonts w:ascii="仿宋" w:hAnsi="仿宋" w:eastAsia="仿宋"/>
          <w:b/>
          <w:sz w:val="28"/>
          <w:szCs w:val="28"/>
        </w:rPr>
      </w:pPr>
    </w:p>
    <w:p>
      <w:pPr>
        <w:spacing w:line="600" w:lineRule="exact"/>
        <w:rPr>
          <w:rFonts w:ascii="仿宋" w:hAnsi="仿宋" w:eastAsia="仿宋"/>
          <w:b/>
          <w:sz w:val="28"/>
          <w:szCs w:val="28"/>
          <w:u w:val="single"/>
        </w:rPr>
      </w:pPr>
      <w:r>
        <w:rPr>
          <w:rFonts w:hint="eastAsia" w:ascii="仿宋" w:hAnsi="仿宋" w:eastAsia="仿宋"/>
          <w:b/>
          <w:sz w:val="28"/>
          <w:szCs w:val="28"/>
        </w:rPr>
        <w:t>学校名称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：</w:t>
      </w:r>
      <w:r>
        <w:rPr>
          <w:rFonts w:hint="eastAsia" w:ascii="仿宋" w:hAnsi="仿宋" w:eastAsia="仿宋"/>
          <w:b/>
          <w:sz w:val="28"/>
          <w:szCs w:val="28"/>
        </w:rPr>
        <w:t xml:space="preserve">  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 xml:space="preserve">                          </w:t>
      </w:r>
      <w:r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 xml:space="preserve">        </w:t>
      </w:r>
    </w:p>
    <w:p>
      <w:pPr>
        <w:spacing w:line="600" w:lineRule="exact"/>
        <w:rPr>
          <w:rFonts w:hint="eastAsia" w:ascii="仿宋" w:hAnsi="仿宋" w:eastAsia="仿宋"/>
          <w:b/>
          <w:sz w:val="28"/>
          <w:szCs w:val="28"/>
          <w:u w:val="single"/>
        </w:rPr>
      </w:pPr>
      <w:r>
        <w:rPr>
          <w:rFonts w:hint="eastAsia" w:ascii="仿宋" w:hAnsi="仿宋" w:eastAsia="仿宋"/>
          <w:b/>
          <w:sz w:val="28"/>
          <w:szCs w:val="28"/>
        </w:rPr>
        <w:t>课程名称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：</w:t>
      </w:r>
      <w:r>
        <w:rPr>
          <w:rFonts w:hint="eastAsia" w:ascii="仿宋" w:hAnsi="仿宋" w:eastAsia="仿宋"/>
          <w:b/>
          <w:sz w:val="28"/>
          <w:szCs w:val="28"/>
        </w:rPr>
        <w:t xml:space="preserve">  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 xml:space="preserve">                        </w:t>
      </w:r>
      <w:r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 xml:space="preserve">        </w:t>
      </w:r>
    </w:p>
    <w:p>
      <w:pPr>
        <w:spacing w:line="600" w:lineRule="exact"/>
      </w:pP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所属领域：</w:t>
      </w:r>
      <w:r>
        <w:rPr>
          <w:rFonts w:hint="eastAsia" w:ascii="仿宋" w:hAnsi="仿宋" w:eastAsia="仿宋"/>
          <w:b/>
          <w:sz w:val="28"/>
          <w:szCs w:val="28"/>
        </w:rPr>
        <w:t xml:space="preserve">  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 xml:space="preserve">                        </w:t>
      </w:r>
      <w:r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 xml:space="preserve">        </w:t>
      </w:r>
    </w:p>
    <w:p>
      <w:pPr>
        <w:spacing w:line="600" w:lineRule="exact"/>
        <w:rPr>
          <w:color w:val="0000FF"/>
          <w:sz w:val="28"/>
          <w:szCs w:val="28"/>
          <w:u w:val="single"/>
        </w:rPr>
      </w:pPr>
      <w:r>
        <w:rPr>
          <w:rFonts w:hint="eastAsia" w:ascii="仿宋" w:hAnsi="仿宋" w:eastAsia="仿宋"/>
          <w:b/>
          <w:sz w:val="28"/>
          <w:szCs w:val="28"/>
        </w:rPr>
        <w:t>课程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类别：</w:t>
      </w:r>
      <w:r>
        <w:rPr>
          <w:rFonts w:hint="eastAsia" w:ascii="仿宋" w:hAnsi="仿宋" w:eastAsia="仿宋"/>
          <w:b/>
          <w:color w:val="0000FF"/>
          <w:sz w:val="28"/>
          <w:szCs w:val="28"/>
        </w:rPr>
        <w:t xml:space="preserve">  </w:t>
      </w:r>
      <w:r>
        <w:rPr>
          <w:rFonts w:hint="eastAsia" w:ascii="仿宋" w:hAnsi="仿宋" w:eastAsia="仿宋"/>
          <w:b/>
          <w:color w:val="0000FF"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  <w:u w:val="single"/>
        </w:rPr>
        <w:t>□</w:t>
      </w:r>
      <w:r>
        <w:rPr>
          <w:rFonts w:hint="eastAsia" w:ascii="仿宋" w:hAnsi="仿宋" w:eastAsia="仿宋"/>
          <w:b/>
          <w:color w:val="auto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/>
          <w:b/>
          <w:color w:val="auto"/>
          <w:sz w:val="24"/>
          <w:szCs w:val="24"/>
          <w:u w:val="single"/>
          <w:lang w:val="en-US" w:eastAsia="zh-CN"/>
        </w:rPr>
        <w:t xml:space="preserve">公共课       </w:t>
      </w:r>
      <w:r>
        <w:rPr>
          <w:rFonts w:hint="eastAsia" w:ascii="仿宋" w:hAnsi="仿宋" w:eastAsia="仿宋"/>
          <w:b/>
          <w:color w:val="auto"/>
          <w:sz w:val="24"/>
          <w:szCs w:val="24"/>
          <w:u w:val="single"/>
          <w:lang w:val="en-US" w:eastAsia="zh-CN"/>
        </w:rPr>
        <w:sym w:font="Wingdings 2" w:char="00A3"/>
      </w:r>
      <w:r>
        <w:rPr>
          <w:rFonts w:hint="eastAsia" w:ascii="仿宋" w:hAnsi="仿宋" w:eastAsia="仿宋"/>
          <w:b/>
          <w:color w:val="auto"/>
          <w:sz w:val="24"/>
          <w:szCs w:val="24"/>
          <w:u w:val="single"/>
          <w:lang w:val="en-US" w:eastAsia="zh-CN"/>
        </w:rPr>
        <w:t xml:space="preserve">领域学位课         </w:t>
      </w:r>
      <w:r>
        <w:rPr>
          <w:rFonts w:hint="eastAsia" w:ascii="仿宋" w:hAnsi="仿宋" w:eastAsia="仿宋"/>
          <w:b/>
          <w:color w:val="auto"/>
          <w:sz w:val="24"/>
          <w:szCs w:val="24"/>
          <w:u w:val="single"/>
          <w:lang w:val="en-US" w:eastAsia="zh-CN"/>
        </w:rPr>
        <w:sym w:font="Wingdings 2" w:char="00A3"/>
      </w:r>
      <w:r>
        <w:rPr>
          <w:rFonts w:hint="eastAsia" w:ascii="仿宋" w:hAnsi="仿宋" w:eastAsia="仿宋"/>
          <w:b/>
          <w:color w:val="auto"/>
          <w:sz w:val="24"/>
          <w:szCs w:val="24"/>
          <w:u w:val="single"/>
          <w:lang w:val="en-US" w:eastAsia="zh-CN"/>
        </w:rPr>
        <w:t>领域选修课</w:t>
      </w:r>
    </w:p>
    <w:p>
      <w:pPr>
        <w:spacing w:line="600" w:lineRule="exact"/>
        <w:rPr>
          <w:rFonts w:hint="eastAsia" w:ascii="仿宋" w:hAnsi="仿宋" w:eastAsia="仿宋"/>
          <w:b/>
          <w:sz w:val="28"/>
          <w:szCs w:val="28"/>
          <w:u w:val="single"/>
        </w:rPr>
      </w:pPr>
      <w:r>
        <w:rPr>
          <w:rFonts w:hint="eastAsia" w:ascii="仿宋" w:hAnsi="仿宋" w:eastAsia="仿宋"/>
          <w:b/>
          <w:sz w:val="28"/>
          <w:szCs w:val="28"/>
        </w:rPr>
        <w:t>课程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形式：</w:t>
      </w:r>
      <w:r>
        <w:rPr>
          <w:rFonts w:hint="eastAsia" w:ascii="仿宋" w:hAnsi="仿宋" w:eastAsia="仿宋"/>
          <w:b/>
          <w:sz w:val="28"/>
          <w:szCs w:val="28"/>
        </w:rPr>
        <w:t xml:space="preserve">  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sz w:val="24"/>
          <w:szCs w:val="24"/>
          <w:u w:val="single"/>
        </w:rPr>
        <w:sym w:font="Wingdings 2" w:char="00A3"/>
      </w:r>
      <w:r>
        <w:rPr>
          <w:rFonts w:hint="eastAsia" w:ascii="仿宋" w:hAnsi="仿宋" w:eastAsia="仿宋"/>
          <w:b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/>
          <w:b/>
          <w:sz w:val="24"/>
          <w:szCs w:val="24"/>
          <w:u w:val="single"/>
          <w:lang w:val="en-US" w:eastAsia="zh-CN"/>
        </w:rPr>
        <w:t>在线课程</w:t>
      </w:r>
      <w:r>
        <w:rPr>
          <w:rFonts w:hint="eastAsia" w:ascii="仿宋" w:hAnsi="仿宋" w:eastAsia="仿宋"/>
          <w:b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/>
          <w:b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/>
          <w:sz w:val="24"/>
          <w:szCs w:val="24"/>
          <w:u w:val="single"/>
        </w:rPr>
        <w:sym w:font="Wingdings 2" w:char="00A3"/>
      </w:r>
      <w:r>
        <w:rPr>
          <w:rFonts w:hint="eastAsia" w:ascii="仿宋" w:hAnsi="仿宋" w:eastAsia="仿宋"/>
          <w:b/>
          <w:sz w:val="24"/>
          <w:szCs w:val="24"/>
          <w:u w:val="single"/>
          <w:lang w:val="en-US" w:eastAsia="zh-CN"/>
        </w:rPr>
        <w:t xml:space="preserve">拟建设在线课程      </w:t>
      </w:r>
      <w:r>
        <w:rPr>
          <w:rFonts w:hint="eastAsia" w:ascii="仿宋" w:hAnsi="仿宋" w:eastAsia="仿宋"/>
          <w:b/>
          <w:szCs w:val="21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/>
          <w:b/>
          <w:szCs w:val="21"/>
          <w:u w:val="single"/>
        </w:rPr>
        <w:t xml:space="preserve"> </w:t>
      </w:r>
    </w:p>
    <w:p>
      <w:pPr>
        <w:spacing w:line="600" w:lineRule="exact"/>
        <w:rPr>
          <w:rFonts w:ascii="仿宋" w:hAnsi="仿宋" w:eastAsia="仿宋"/>
          <w:b/>
          <w:sz w:val="28"/>
          <w:szCs w:val="28"/>
          <w:u w:val="single"/>
        </w:rPr>
      </w:pPr>
      <w:r>
        <w:rPr>
          <w:rFonts w:hint="eastAsia" w:ascii="仿宋" w:hAnsi="仿宋" w:eastAsia="仿宋"/>
          <w:b/>
          <w:sz w:val="28"/>
          <w:szCs w:val="28"/>
        </w:rPr>
        <w:t>课程负责人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：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 xml:space="preserve">                                    </w:t>
      </w:r>
      <w:r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 xml:space="preserve">    </w:t>
      </w:r>
    </w:p>
    <w:p>
      <w:pPr>
        <w:spacing w:line="600" w:lineRule="exact"/>
        <w:rPr>
          <w:rFonts w:ascii="仿宋" w:hAnsi="仿宋" w:eastAsia="仿宋"/>
          <w:b/>
          <w:sz w:val="28"/>
          <w:szCs w:val="28"/>
          <w:u w:val="single"/>
        </w:rPr>
      </w:pPr>
      <w:r>
        <w:rPr>
          <w:rFonts w:hint="eastAsia" w:ascii="仿宋" w:hAnsi="仿宋" w:eastAsia="仿宋"/>
          <w:b/>
          <w:sz w:val="28"/>
          <w:szCs w:val="28"/>
        </w:rPr>
        <w:t>申报日期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：</w:t>
      </w:r>
      <w:r>
        <w:rPr>
          <w:rFonts w:hint="eastAsia" w:ascii="仿宋" w:hAnsi="仿宋" w:eastAsia="仿宋"/>
          <w:b/>
          <w:sz w:val="28"/>
          <w:szCs w:val="28"/>
        </w:rPr>
        <w:t xml:space="preserve">  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  <w:t>年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  <w:t>月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  <w:t>日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 xml:space="preserve">    </w:t>
      </w:r>
    </w:p>
    <w:p>
      <w:pPr>
        <w:spacing w:line="500" w:lineRule="exact"/>
        <w:ind w:firstLine="562" w:firstLineChars="200"/>
        <w:rPr>
          <w:rFonts w:ascii="仿宋" w:hAnsi="仿宋" w:eastAsia="仿宋"/>
          <w:b/>
          <w:sz w:val="28"/>
          <w:szCs w:val="28"/>
          <w:u w:val="single"/>
        </w:rPr>
      </w:pPr>
    </w:p>
    <w:p>
      <w:pPr>
        <w:spacing w:line="500" w:lineRule="exact"/>
        <w:ind w:firstLine="562" w:firstLineChars="200"/>
        <w:rPr>
          <w:rFonts w:ascii="仿宋" w:hAnsi="仿宋" w:eastAsia="仿宋"/>
          <w:b/>
          <w:sz w:val="28"/>
          <w:szCs w:val="28"/>
          <w:u w:val="single"/>
        </w:rPr>
      </w:pPr>
    </w:p>
    <w:p>
      <w:pPr>
        <w:pStyle w:val="2"/>
        <w:rPr>
          <w:rFonts w:ascii="仿宋" w:hAnsi="仿宋" w:eastAsia="仿宋"/>
          <w:b/>
          <w:sz w:val="28"/>
          <w:szCs w:val="28"/>
          <w:u w:val="single"/>
        </w:rPr>
      </w:pPr>
    </w:p>
    <w:p>
      <w:pPr>
        <w:pStyle w:val="2"/>
        <w:rPr>
          <w:rFonts w:ascii="仿宋" w:hAnsi="仿宋" w:eastAsia="仿宋"/>
          <w:b/>
          <w:sz w:val="28"/>
          <w:szCs w:val="28"/>
          <w:u w:val="single"/>
        </w:rPr>
      </w:pPr>
    </w:p>
    <w:p>
      <w:pPr>
        <w:spacing w:line="500" w:lineRule="exact"/>
        <w:ind w:firstLine="562" w:firstLineChars="200"/>
        <w:rPr>
          <w:rFonts w:ascii="仿宋" w:hAnsi="仿宋" w:eastAsia="仿宋"/>
          <w:b/>
          <w:sz w:val="28"/>
          <w:szCs w:val="28"/>
          <w:u w:val="single"/>
        </w:rPr>
      </w:pPr>
    </w:p>
    <w:p>
      <w:pPr>
        <w:pStyle w:val="2"/>
      </w:pPr>
    </w:p>
    <w:p>
      <w:pPr>
        <w:spacing w:line="500" w:lineRule="exact"/>
        <w:rPr>
          <w:rFonts w:ascii="仿宋" w:hAnsi="仿宋" w:eastAsia="仿宋"/>
          <w:b/>
          <w:sz w:val="28"/>
          <w:szCs w:val="28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jc w:val="center"/>
        <w:textAlignment w:val="auto"/>
        <w:rPr>
          <w:rFonts w:hint="default" w:ascii="仿宋" w:hAnsi="仿宋" w:eastAsia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sz w:val="28"/>
          <w:szCs w:val="28"/>
          <w:lang w:eastAsia="zh-CN"/>
        </w:rPr>
        <w:t>全国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农业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专业学位研究生教育指导委员会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秘书处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0" w:firstLineChars="0"/>
        <w:jc w:val="center"/>
        <w:textAlignment w:val="auto"/>
        <w:rPr>
          <w:rFonts w:hint="eastAsia" w:ascii="仿宋" w:hAnsi="仿宋" w:eastAsia="仿宋"/>
          <w:b/>
          <w:sz w:val="28"/>
          <w:szCs w:val="28"/>
          <w:lang w:eastAsia="zh-CN"/>
        </w:rPr>
      </w:pP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2022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年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月</w:t>
      </w:r>
    </w:p>
    <w:p>
      <w:pPr>
        <w:spacing w:line="500" w:lineRule="exac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 xml:space="preserve">                         </w:t>
      </w:r>
      <w:r>
        <w:rPr>
          <w:rFonts w:hint="eastAsia" w:ascii="仿宋" w:hAnsi="仿宋" w:eastAsia="仿宋"/>
          <w:sz w:val="24"/>
          <w:szCs w:val="24"/>
        </w:rPr>
        <w:t xml:space="preserve">  </w:t>
      </w:r>
    </w:p>
    <w:p>
      <w:pPr>
        <w:spacing w:line="500" w:lineRule="exact"/>
        <w:ind w:firstLine="3534" w:firstLineChars="1100"/>
        <w:rPr>
          <w:rFonts w:hint="eastAsia" w:ascii="仿宋" w:hAnsi="仿宋" w:eastAsia="仿宋"/>
          <w:b/>
          <w:sz w:val="32"/>
          <w:szCs w:val="32"/>
        </w:rPr>
      </w:pPr>
    </w:p>
    <w:p>
      <w:pPr>
        <w:spacing w:line="500" w:lineRule="exact"/>
        <w:ind w:firstLine="3534" w:firstLineChars="1100"/>
        <w:rPr>
          <w:rFonts w:hint="eastAsia" w:ascii="仿宋" w:hAnsi="仿宋" w:eastAsia="仿宋"/>
          <w:b/>
          <w:sz w:val="32"/>
          <w:szCs w:val="32"/>
        </w:rPr>
      </w:pPr>
    </w:p>
    <w:p>
      <w:pPr>
        <w:spacing w:line="500" w:lineRule="exact"/>
        <w:ind w:firstLine="3534" w:firstLineChars="1100"/>
        <w:rPr>
          <w:rFonts w:hint="eastAsia" w:ascii="仿宋" w:hAnsi="仿宋" w:eastAsia="仿宋"/>
          <w:b/>
          <w:sz w:val="32"/>
          <w:szCs w:val="32"/>
        </w:rPr>
      </w:pPr>
    </w:p>
    <w:p>
      <w:pPr>
        <w:spacing w:line="500" w:lineRule="exact"/>
        <w:ind w:firstLine="3534" w:firstLineChars="1100"/>
        <w:rPr>
          <w:rFonts w:hint="eastAsia" w:ascii="仿宋" w:hAnsi="仿宋" w:eastAsia="仿宋"/>
          <w:b/>
          <w:sz w:val="32"/>
          <w:szCs w:val="32"/>
        </w:rPr>
      </w:pPr>
    </w:p>
    <w:p>
      <w:pPr>
        <w:spacing w:line="500" w:lineRule="exact"/>
        <w:ind w:firstLine="3534" w:firstLineChars="1100"/>
        <w:rPr>
          <w:rFonts w:hint="eastAsia" w:ascii="仿宋" w:hAnsi="仿宋" w:eastAsia="仿宋"/>
          <w:b/>
          <w:sz w:val="32"/>
          <w:szCs w:val="32"/>
        </w:rPr>
      </w:pPr>
    </w:p>
    <w:p>
      <w:pPr>
        <w:spacing w:line="500" w:lineRule="exact"/>
        <w:ind w:firstLine="3534" w:firstLineChars="1100"/>
        <w:rPr>
          <w:rFonts w:hint="eastAsia" w:ascii="仿宋" w:hAnsi="仿宋" w:eastAsia="仿宋"/>
          <w:b/>
          <w:sz w:val="32"/>
          <w:szCs w:val="32"/>
        </w:rPr>
      </w:pPr>
    </w:p>
    <w:p>
      <w:pPr>
        <w:spacing w:line="500" w:lineRule="exact"/>
        <w:ind w:firstLine="3534" w:firstLineChars="11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填写要求</w:t>
      </w:r>
    </w:p>
    <w:p>
      <w:pPr>
        <w:spacing w:line="500" w:lineRule="exact"/>
        <w:rPr>
          <w:rFonts w:ascii="仿宋" w:hAnsi="仿宋" w:eastAsia="仿宋"/>
          <w:b/>
          <w:sz w:val="32"/>
          <w:szCs w:val="32"/>
        </w:rPr>
      </w:pPr>
    </w:p>
    <w:p>
      <w:pPr>
        <w:pStyle w:val="15"/>
        <w:numPr>
          <w:ilvl w:val="0"/>
          <w:numId w:val="1"/>
        </w:numPr>
        <w:spacing w:line="500" w:lineRule="exact"/>
        <w:ind w:firstLineChars="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以word文档格式如实填写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。</w:t>
      </w:r>
    </w:p>
    <w:p>
      <w:pPr>
        <w:pStyle w:val="15"/>
        <w:numPr>
          <w:ilvl w:val="0"/>
          <w:numId w:val="1"/>
        </w:numPr>
        <w:spacing w:line="500" w:lineRule="exact"/>
        <w:ind w:firstLineChars="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表格文本中外文名词第一次出现时，要写清全称和缩写，再次出现时可以使用缩写。</w:t>
      </w:r>
    </w:p>
    <w:p>
      <w:pPr>
        <w:pStyle w:val="15"/>
        <w:numPr>
          <w:ilvl w:val="0"/>
          <w:numId w:val="1"/>
        </w:numPr>
        <w:spacing w:line="500" w:lineRule="exact"/>
        <w:ind w:firstLineChars="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课程团队情况中，</w:t>
      </w:r>
      <w:r>
        <w:rPr>
          <w:rFonts w:hint="eastAsia" w:ascii="仿宋" w:hAnsi="仿宋" w:eastAsia="仿宋"/>
          <w:b/>
          <w:sz w:val="28"/>
          <w:szCs w:val="28"/>
        </w:rPr>
        <w:t>除课程负责人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外</w:t>
      </w:r>
      <w:r>
        <w:rPr>
          <w:rFonts w:hint="eastAsia" w:ascii="仿宋" w:hAnsi="仿宋" w:eastAsia="仿宋"/>
          <w:b/>
          <w:sz w:val="28"/>
          <w:szCs w:val="28"/>
        </w:rPr>
        <w:t>，根据课程实际情况，填写1—3名主讲教师信息。</w:t>
      </w:r>
    </w:p>
    <w:p>
      <w:pPr>
        <w:pStyle w:val="15"/>
        <w:numPr>
          <w:ilvl w:val="0"/>
          <w:numId w:val="1"/>
        </w:numPr>
        <w:spacing w:line="500" w:lineRule="exact"/>
        <w:ind w:firstLineChars="0"/>
        <w:rPr>
          <w:rFonts w:hint="eastAsia" w:ascii="仿宋" w:hAnsi="仿宋" w:eastAsia="仿宋"/>
          <w:b/>
          <w:sz w:val="28"/>
          <w:szCs w:val="28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本表栏目未涵盖的内容，如需说明，请在说明栏中注明。</w:t>
      </w:r>
    </w:p>
    <w:p>
      <w:pPr>
        <w:numPr>
          <w:ilvl w:val="0"/>
          <w:numId w:val="2"/>
        </w:numPr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课程基本信息</w:t>
      </w:r>
    </w:p>
    <w:tbl>
      <w:tblPr>
        <w:tblStyle w:val="8"/>
        <w:tblW w:w="8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6"/>
        <w:gridCol w:w="1298"/>
        <w:gridCol w:w="670"/>
        <w:gridCol w:w="576"/>
        <w:gridCol w:w="736"/>
        <w:gridCol w:w="25"/>
        <w:gridCol w:w="1899"/>
        <w:gridCol w:w="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2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课程名称</w:t>
            </w:r>
          </w:p>
        </w:tc>
        <w:tc>
          <w:tcPr>
            <w:tcW w:w="590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2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课程类型</w:t>
            </w:r>
          </w:p>
        </w:tc>
        <w:tc>
          <w:tcPr>
            <w:tcW w:w="590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公共课程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领域学位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课程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领域选修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2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所属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专业领域</w:t>
            </w:r>
          </w:p>
        </w:tc>
        <w:tc>
          <w:tcPr>
            <w:tcW w:w="590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2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课程设立起始年份</w:t>
            </w:r>
          </w:p>
        </w:tc>
        <w:tc>
          <w:tcPr>
            <w:tcW w:w="19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3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开课学期</w:t>
            </w:r>
          </w:p>
        </w:tc>
        <w:tc>
          <w:tcPr>
            <w:tcW w:w="25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 xml:space="preserve">春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 xml:space="preserve">夏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2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学时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/学分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讲课学时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9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实验/实践学时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2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核心课程</w:t>
            </w:r>
          </w:p>
        </w:tc>
        <w:tc>
          <w:tcPr>
            <w:tcW w:w="590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 xml:space="preserve">是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□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 xml:space="preserve">否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该门课程是否是教育部颁发的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TW" w:eastAsia="zh-CN"/>
              </w:rPr>
              <w:t>《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专业学位核心课程指南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zh-TW" w:eastAsia="zh-CN"/>
              </w:rPr>
              <w:t>》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所列课程。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61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最近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期开课时间</w:t>
            </w:r>
          </w:p>
        </w:tc>
        <w:tc>
          <w:tcPr>
            <w:tcW w:w="590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6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90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261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590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2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最近两期学生总人数</w:t>
            </w:r>
          </w:p>
        </w:tc>
        <w:tc>
          <w:tcPr>
            <w:tcW w:w="590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2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课程形式</w:t>
            </w:r>
          </w:p>
        </w:tc>
        <w:tc>
          <w:tcPr>
            <w:tcW w:w="590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在线课程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   </w:t>
            </w:r>
          </w:p>
          <w:p>
            <w:pPr>
              <w:spacing w:line="340" w:lineRule="exact"/>
              <w:rPr>
                <w:rFonts w:hint="default" w:ascii="仿宋_GB2312" w:hAnsi="仿宋_GB2312" w:eastAsia="仿宋_GB2312" w:cs="仿宋_GB2312"/>
                <w:kern w:val="0"/>
                <w:sz w:val="24"/>
                <w:u w:val="singl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拟建设在线课程（计划上线时间：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u w:val="single"/>
                <w:lang w:val="en-US" w:eastAsia="zh-CN"/>
              </w:rPr>
              <w:t xml:space="preserve">    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2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课程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视频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地址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百度云盘请提供提取码）</w:t>
            </w:r>
          </w:p>
        </w:tc>
        <w:tc>
          <w:tcPr>
            <w:tcW w:w="590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</w:tbl>
    <w:p>
      <w:pPr>
        <w:spacing w:line="360" w:lineRule="exact"/>
        <w:rPr>
          <w:rFonts w:hint="eastAsia" w:ascii="仿宋_GB2312" w:hAnsi="仿宋_GB2312" w:eastAsia="仿宋_GB2312" w:cs="仿宋_GB2312"/>
          <w:sz w:val="22"/>
        </w:rPr>
      </w:pPr>
      <w:r>
        <w:rPr>
          <w:rFonts w:hint="eastAsia" w:ascii="仿宋_GB2312" w:hAnsi="仿宋_GB2312" w:eastAsia="仿宋_GB2312" w:cs="仿宋_GB2312"/>
          <w:sz w:val="22"/>
        </w:rPr>
        <w:t>注：（教务系统截图须至少包含开课时间、授课教师姓名等信息）</w:t>
      </w:r>
    </w:p>
    <w:p>
      <w:pPr>
        <w:pStyle w:val="15"/>
        <w:numPr>
          <w:ilvl w:val="0"/>
          <w:numId w:val="2"/>
        </w:numPr>
        <w:spacing w:line="500" w:lineRule="exact"/>
        <w:ind w:left="0" w:leftChars="0" w:firstLine="0" w:firstLineChars="0"/>
        <w:rPr>
          <w:rFonts w:hint="eastAsia" w:ascii="黑体" w:hAnsi="黑体" w:eastAsia="黑体" w:cstheme="minorBidi"/>
          <w:kern w:val="2"/>
          <w:sz w:val="24"/>
          <w:szCs w:val="22"/>
          <w:lang w:val="en-US" w:eastAsia="zh-CN" w:bidi="ar-SA"/>
        </w:rPr>
      </w:pPr>
      <w:r>
        <w:rPr>
          <w:rFonts w:hint="eastAsia" w:ascii="黑体" w:hAnsi="黑体" w:eastAsia="黑体" w:cstheme="minorBidi"/>
          <w:kern w:val="2"/>
          <w:sz w:val="24"/>
          <w:szCs w:val="22"/>
          <w:lang w:val="en-US" w:eastAsia="zh-CN" w:bidi="ar-SA"/>
        </w:rPr>
        <w:t>课程团队情况</w:t>
      </w:r>
    </w:p>
    <w:tbl>
      <w:tblPr>
        <w:tblStyle w:val="8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749"/>
        <w:gridCol w:w="825"/>
        <w:gridCol w:w="712"/>
        <w:gridCol w:w="842"/>
        <w:gridCol w:w="708"/>
        <w:gridCol w:w="813"/>
        <w:gridCol w:w="837"/>
        <w:gridCol w:w="2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  <w:jc w:val="center"/>
        </w:trPr>
        <w:tc>
          <w:tcPr>
            <w:tcW w:w="850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课程团队主要成员</w:t>
            </w:r>
          </w:p>
          <w:p>
            <w:pPr>
              <w:spacing w:line="34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（序号</w:t>
            </w:r>
            <w:r>
              <w:rPr>
                <w:rFonts w:eastAsia="仿宋_GB2312"/>
                <w:kern w:val="0"/>
                <w:sz w:val="24"/>
              </w:rPr>
              <w:t>1</w:t>
            </w:r>
            <w:r>
              <w:rPr>
                <w:rFonts w:hint="eastAsia" w:eastAsia="仿宋_GB2312"/>
                <w:kern w:val="0"/>
                <w:sz w:val="24"/>
              </w:rPr>
              <w:t>为课程负责人，课程负责人及团队其他主要成员总人数限</w:t>
            </w:r>
            <w:r>
              <w:rPr>
                <w:rFonts w:eastAsia="仿宋_GB2312"/>
                <w:kern w:val="0"/>
                <w:sz w:val="24"/>
              </w:rPr>
              <w:t>8</w:t>
            </w:r>
            <w:r>
              <w:rPr>
                <w:rFonts w:hint="eastAsia" w:eastAsia="仿宋_GB2312"/>
                <w:kern w:val="0"/>
                <w:sz w:val="24"/>
              </w:rPr>
              <w:t>人之内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  <w:jc w:val="center"/>
        </w:trPr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序号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姓名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院系/</w:t>
            </w:r>
          </w:p>
          <w:p>
            <w:pPr>
              <w:snapToGrid w:val="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部门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出生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年月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职务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/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职称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学科专业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手机号码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电子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邮箱</w:t>
            </w: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本课程中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教学任务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1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2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3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4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6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7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hint="eastAsia"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8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</w:tbl>
    <w:p>
      <w:pPr>
        <w:pStyle w:val="15"/>
        <w:widowControl w:val="0"/>
        <w:numPr>
          <w:ilvl w:val="0"/>
          <w:numId w:val="0"/>
        </w:numPr>
        <w:spacing w:line="500" w:lineRule="exact"/>
        <w:jc w:val="both"/>
        <w:rPr>
          <w:rFonts w:hint="eastAsia" w:ascii="黑体" w:hAnsi="黑体" w:eastAsia="黑体" w:cstheme="minorBidi"/>
          <w:kern w:val="2"/>
          <w:sz w:val="24"/>
          <w:szCs w:val="22"/>
          <w:lang w:val="en-US" w:eastAsia="zh-CN" w:bidi="ar-SA"/>
        </w:rPr>
      </w:pPr>
      <w:r>
        <w:rPr>
          <w:rFonts w:hint="eastAsia" w:ascii="黑体" w:hAnsi="黑体" w:eastAsia="黑体"/>
          <w:sz w:val="24"/>
          <w:lang w:val="en-US" w:eastAsia="zh-CN"/>
        </w:rPr>
        <w:t>三、</w:t>
      </w:r>
      <w:r>
        <w:rPr>
          <w:rFonts w:hint="eastAsia" w:ascii="黑体" w:hAnsi="黑体" w:eastAsia="黑体"/>
          <w:sz w:val="24"/>
        </w:rPr>
        <w:t>授课教师（教学团队）课程教育教学情况</w:t>
      </w:r>
    </w:p>
    <w:tbl>
      <w:tblPr>
        <w:tblStyle w:val="8"/>
        <w:tblW w:w="87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524"/>
        <w:gridCol w:w="1034"/>
        <w:gridCol w:w="842"/>
        <w:gridCol w:w="1001"/>
        <w:gridCol w:w="1096"/>
        <w:gridCol w:w="23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715" w:type="dxa"/>
            <w:gridSpan w:val="7"/>
            <w:vAlign w:val="center"/>
          </w:tcPr>
          <w:p>
            <w:pPr>
              <w:pStyle w:val="2"/>
              <w:ind w:left="0" w:leftChars="0" w:firstLine="0" w:firstLineChars="0"/>
              <w:jc w:val="left"/>
              <w:rPr>
                <w:rFonts w:hint="default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1.课程负责人情况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840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2"/>
                <w:lang w:val="en-US" w:eastAsia="zh-CN" w:bidi="ar-SA"/>
              </w:rPr>
              <w:t>近三年教学经历</w:t>
            </w:r>
          </w:p>
        </w:tc>
        <w:tc>
          <w:tcPr>
            <w:tcW w:w="1524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课程</w:t>
            </w: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034" w:type="dxa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课程</w:t>
            </w: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总学时</w:t>
            </w:r>
          </w:p>
        </w:tc>
        <w:tc>
          <w:tcPr>
            <w:tcW w:w="842" w:type="dxa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讲授</w:t>
            </w: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学时</w:t>
            </w:r>
          </w:p>
        </w:tc>
        <w:tc>
          <w:tcPr>
            <w:tcW w:w="1001" w:type="dxa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开课</w:t>
            </w: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学期</w:t>
            </w:r>
          </w:p>
        </w:tc>
        <w:tc>
          <w:tcPr>
            <w:tcW w:w="1096" w:type="dxa"/>
            <w:vAlign w:val="top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选课</w:t>
            </w:r>
          </w:p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总人数</w:t>
            </w:r>
          </w:p>
        </w:tc>
        <w:tc>
          <w:tcPr>
            <w:tcW w:w="2378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讲授内容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40" w:type="dxa"/>
            <w:vMerge w:val="continue"/>
            <w:textDirection w:val="tbLrV"/>
            <w:vAlign w:val="center"/>
          </w:tcPr>
          <w:p>
            <w:pPr>
              <w:spacing w:line="500" w:lineRule="exact"/>
              <w:ind w:left="113" w:right="113"/>
              <w:jc w:val="center"/>
              <w:rPr>
                <w:rFonts w:hint="eastAsia" w:ascii="仿宋_GB2312" w:hAnsi="仿宋_GB2312" w:eastAsia="仿宋_GB2312" w:cs="仿宋_GB2312"/>
                <w:spacing w:val="20"/>
                <w:sz w:val="28"/>
                <w:szCs w:val="28"/>
              </w:rPr>
            </w:pPr>
          </w:p>
        </w:tc>
        <w:tc>
          <w:tcPr>
            <w:tcW w:w="1524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034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842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001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096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2378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40" w:type="dxa"/>
            <w:vMerge w:val="continue"/>
            <w:textDirection w:val="tbLrV"/>
            <w:vAlign w:val="center"/>
          </w:tcPr>
          <w:p>
            <w:pPr>
              <w:pStyle w:val="2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524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34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42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01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96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378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40" w:type="dxa"/>
            <w:vMerge w:val="continue"/>
            <w:textDirection w:val="tbLrV"/>
            <w:vAlign w:val="center"/>
          </w:tcPr>
          <w:p>
            <w:pPr>
              <w:pStyle w:val="2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524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34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42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01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96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378" w:type="dxa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1" w:hRule="atLeast"/>
          <w:jc w:val="center"/>
        </w:trPr>
        <w:tc>
          <w:tcPr>
            <w:tcW w:w="840" w:type="dxa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kern w:val="0"/>
                <w:sz w:val="24"/>
                <w:szCs w:val="22"/>
                <w:lang w:val="en-US" w:eastAsia="zh-CN" w:bidi="ar-SA"/>
              </w:rPr>
              <w:t>课程负责人情况</w:t>
            </w:r>
          </w:p>
        </w:tc>
        <w:tc>
          <w:tcPr>
            <w:tcW w:w="7875" w:type="dxa"/>
            <w:gridSpan w:val="6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（近5年来在承担课程教学任务、开展课程思政教学实践和理论研究、获得教学奖励等方面的情况）</w:t>
            </w:r>
          </w:p>
          <w:p>
            <w:pPr>
              <w:pStyle w:val="2"/>
              <w:jc w:val="both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8715" w:type="dxa"/>
            <w:gridSpan w:val="7"/>
            <w:vAlign w:val="center"/>
          </w:tcPr>
          <w:p>
            <w:pPr>
              <w:spacing w:line="340" w:lineRule="exact"/>
              <w:rPr>
                <w:rFonts w:hint="default" w:ascii="仿宋" w:hAnsi="仿宋" w:eastAsia="仿宋_GB2312" w:cs="仿宋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  <w:t>2.教学团队情况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1" w:hRule="atLeast"/>
          <w:jc w:val="center"/>
        </w:trPr>
        <w:tc>
          <w:tcPr>
            <w:tcW w:w="84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教学团队情况</w:t>
            </w:r>
          </w:p>
        </w:tc>
        <w:tc>
          <w:tcPr>
            <w:tcW w:w="7875" w:type="dxa"/>
            <w:gridSpan w:val="6"/>
            <w:vAlign w:val="top"/>
          </w:tcPr>
          <w:p>
            <w:pPr>
              <w:pStyle w:val="2"/>
              <w:jc w:val="both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（近5年来教学团队在组织实施本课程教育教学、开展课程思政建设、参加课程培训、集体教研、获得教学奖励等方面的情况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以及</w:t>
            </w:r>
            <w:r>
              <w:rPr>
                <w:rFonts w:hint="eastAsia"/>
                <w:lang w:eastAsia="zh-CN"/>
              </w:rPr>
              <w:t>教学团队或教学辅助人员</w:t>
            </w:r>
            <w:r>
              <w:rPr>
                <w:rFonts w:hint="eastAsia"/>
                <w:lang w:val="en-US" w:eastAsia="zh-CN"/>
              </w:rPr>
              <w:t>对在线课程的</w:t>
            </w:r>
            <w:r>
              <w:rPr>
                <w:rFonts w:hint="eastAsia"/>
                <w:lang w:eastAsia="zh-CN"/>
              </w:rPr>
              <w:t>支撑。）</w:t>
            </w:r>
          </w:p>
          <w:p>
            <w:pPr>
              <w:pStyle w:val="2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widowControl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br w:type="page"/>
      </w:r>
    </w:p>
    <w:p>
      <w:pPr>
        <w:numPr>
          <w:ilvl w:val="0"/>
          <w:numId w:val="0"/>
        </w:numPr>
        <w:spacing w:beforeLines="50" w:line="360" w:lineRule="auto"/>
        <w:rPr>
          <w:rFonts w:hint="eastAsia" w:ascii="黑体" w:hAnsi="黑体" w:eastAsia="黑体" w:cstheme="minorBidi"/>
          <w:kern w:val="2"/>
          <w:sz w:val="24"/>
          <w:szCs w:val="22"/>
          <w:lang w:val="en-US" w:eastAsia="zh-CN" w:bidi="ar-SA"/>
        </w:rPr>
      </w:pPr>
      <w:r>
        <w:rPr>
          <w:rFonts w:hint="eastAsia" w:ascii="黑体" w:hAnsi="黑体" w:eastAsia="黑体" w:cstheme="minorBidi"/>
          <w:kern w:val="2"/>
          <w:sz w:val="24"/>
          <w:szCs w:val="22"/>
          <w:lang w:val="en-US" w:eastAsia="zh-CN" w:bidi="ar-SA"/>
        </w:rPr>
        <w:t>四、课程介绍</w:t>
      </w:r>
    </w:p>
    <w:tbl>
      <w:tblPr>
        <w:tblStyle w:val="17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58"/>
        <w:gridCol w:w="73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" w:hRule="atLeast"/>
        </w:trPr>
        <w:tc>
          <w:tcPr>
            <w:tcW w:w="684" w:type="pc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教学目标</w:t>
            </w:r>
          </w:p>
        </w:tc>
        <w:tc>
          <w:tcPr>
            <w:tcW w:w="4315" w:type="pc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6" w:hRule="atLeast"/>
        </w:trPr>
        <w:tc>
          <w:tcPr>
            <w:tcW w:w="684" w:type="pc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教学设计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TW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理念</w:t>
            </w:r>
          </w:p>
        </w:tc>
        <w:tc>
          <w:tcPr>
            <w:tcW w:w="4315" w:type="pct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" w:hRule="atLeast"/>
        </w:trPr>
        <w:tc>
          <w:tcPr>
            <w:tcW w:w="684" w:type="pc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教学方法与手段</w:t>
            </w:r>
          </w:p>
        </w:tc>
        <w:tc>
          <w:tcPr>
            <w:tcW w:w="4315" w:type="pct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>
            <w:pPr>
              <w:pStyle w:val="4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  <w:t>须讲述教学内容、教学方法、教学手段通过信息技术的应用改善教学效果的情况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）</w:t>
            </w:r>
          </w:p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CN"/>
              </w:rPr>
            </w:pPr>
          </w:p>
          <w:p>
            <w:pPr>
              <w:pStyle w:val="2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" w:hRule="atLeast"/>
        </w:trPr>
        <w:tc>
          <w:tcPr>
            <w:tcW w:w="684" w:type="pc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课程主要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内容</w:t>
            </w:r>
          </w:p>
        </w:tc>
        <w:tc>
          <w:tcPr>
            <w:tcW w:w="4315" w:type="pct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" w:hRule="atLeast"/>
        </w:trPr>
        <w:tc>
          <w:tcPr>
            <w:tcW w:w="684" w:type="pc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教材教参</w:t>
            </w:r>
          </w:p>
        </w:tc>
        <w:tc>
          <w:tcPr>
            <w:tcW w:w="4315" w:type="pct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>
            <w:pPr>
              <w:pStyle w:val="4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zh-TW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zh-TW" w:eastAsia="zh-CN" w:bidi="ar-SA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  <w:t>课程配套教材、参考书目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zh-TW" w:eastAsia="zh-CN" w:bidi="ar-SA"/>
              </w:rPr>
              <w:t>）</w:t>
            </w: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CN"/>
              </w:rPr>
            </w:pPr>
          </w:p>
          <w:p>
            <w:pPr>
              <w:pStyle w:val="2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6" w:hRule="atLeast"/>
        </w:trPr>
        <w:tc>
          <w:tcPr>
            <w:tcW w:w="684" w:type="pc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教学环境</w:t>
            </w:r>
          </w:p>
        </w:tc>
        <w:tc>
          <w:tcPr>
            <w:tcW w:w="4315" w:type="pct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pStyle w:val="2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zh-TW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zh-TW" w:eastAsia="zh-CN" w:bidi="ar-SA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  <w:t>实验\实践教学环境、网络教学环境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zh-TW" w:eastAsia="zh-CN" w:bidi="ar-SA"/>
              </w:rPr>
              <w:t>）</w:t>
            </w:r>
          </w:p>
          <w:p>
            <w:pPr>
              <w:pStyle w:val="2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zh-TW" w:eastAsia="zh-CN" w:bidi="ar-SA"/>
              </w:rPr>
            </w:pPr>
          </w:p>
          <w:p>
            <w:pPr>
              <w:pStyle w:val="2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zh-TW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" w:hRule="atLeast"/>
        </w:trPr>
        <w:tc>
          <w:tcPr>
            <w:tcW w:w="684" w:type="pc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课程思政教育具体举措</w:t>
            </w:r>
          </w:p>
        </w:tc>
        <w:tc>
          <w:tcPr>
            <w:tcW w:w="4315" w:type="pct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" w:hRule="atLeast"/>
        </w:trPr>
        <w:tc>
          <w:tcPr>
            <w:tcW w:w="684" w:type="pc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课程考核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方式</w:t>
            </w:r>
          </w:p>
        </w:tc>
        <w:tc>
          <w:tcPr>
            <w:tcW w:w="4315" w:type="pct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（对学习者学习的考核办法，成绩评定方式等，详细内容在《支撑材料2：近两轮过程性的作业测验及结果性考试试卷或结课论文等》体现）</w:t>
            </w: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0" w:hRule="atLeast"/>
        </w:trPr>
        <w:tc>
          <w:tcPr>
            <w:tcW w:w="684" w:type="pc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课程特色、重点、难点及解决办法</w:t>
            </w:r>
          </w:p>
        </w:tc>
        <w:tc>
          <w:tcPr>
            <w:tcW w:w="4315" w:type="pct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" w:hRule="atLeast"/>
        </w:trPr>
        <w:tc>
          <w:tcPr>
            <w:tcW w:w="684" w:type="pc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课程持续建设计划</w:t>
            </w:r>
          </w:p>
        </w:tc>
        <w:tc>
          <w:tcPr>
            <w:tcW w:w="4315" w:type="pct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（本课程目前存在的不足，今后面向研究生教学应用计划、持续更新和提供教学服务设想等）</w:t>
            </w: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" w:hRule="atLeast"/>
        </w:trPr>
        <w:tc>
          <w:tcPr>
            <w:tcW w:w="684" w:type="pc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课程获奖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情况</w:t>
            </w:r>
          </w:p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315" w:type="pct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>
            <w:pPr>
              <w:spacing w:line="500" w:lineRule="exact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  <w:lang w:val="zh-TW"/>
              </w:rPr>
            </w:pPr>
          </w:p>
        </w:tc>
      </w:tr>
    </w:tbl>
    <w:p>
      <w:pPr>
        <w:numPr>
          <w:ilvl w:val="0"/>
          <w:numId w:val="0"/>
        </w:numPr>
        <w:spacing w:beforeLines="50" w:line="360" w:lineRule="auto"/>
        <w:rPr>
          <w:rFonts w:hint="eastAsia" w:ascii="黑体" w:hAnsi="黑体" w:eastAsia="黑体" w:cstheme="minorBidi"/>
          <w:kern w:val="2"/>
          <w:sz w:val="24"/>
          <w:szCs w:val="22"/>
          <w:lang w:val="en-US" w:eastAsia="zh-CN" w:bidi="ar-SA"/>
        </w:rPr>
      </w:pPr>
      <w:r>
        <w:rPr>
          <w:rFonts w:hint="eastAsia" w:ascii="黑体" w:hAnsi="黑体" w:eastAsia="黑体" w:cstheme="minorBidi"/>
          <w:kern w:val="2"/>
          <w:sz w:val="24"/>
          <w:szCs w:val="22"/>
          <w:lang w:val="en-US" w:eastAsia="zh-CN" w:bidi="ar-SA"/>
        </w:rPr>
        <w:t>五、单位推荐意见</w:t>
      </w:r>
    </w:p>
    <w:tbl>
      <w:tblPr>
        <w:tblStyle w:val="8"/>
        <w:tblW w:w="8416" w:type="dxa"/>
        <w:tblInd w:w="1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38" w:hRule="atLeast"/>
        </w:trPr>
        <w:tc>
          <w:tcPr>
            <w:tcW w:w="841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40" w:firstLineChars="200"/>
              <w:textAlignment w:val="auto"/>
              <w:rPr>
                <w:rFonts w:ascii="仿宋" w:hAnsi="仿宋" w:eastAsia="仿宋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本人已认真填写并检查以上资料，保证内容真实有效。课程无侵犯他人知识产权的内容，课程团队所有成员遵纪守法，无违法违纪行为，不存在师德师风问题、学术不端等问题，未出现过重大教学事故。</w:t>
            </w:r>
            <w:r>
              <w:rPr>
                <w:rFonts w:hint="eastAsia" w:ascii="仿宋" w:hAnsi="仿宋" w:eastAsia="仿宋"/>
                <w:sz w:val="22"/>
                <w:szCs w:val="22"/>
                <w:lang w:val="en-US" w:eastAsia="zh-CN"/>
              </w:rPr>
              <w:t>同意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该课程资源按要求接入国家高等教育智慧教育平台。</w:t>
            </w:r>
          </w:p>
          <w:p>
            <w:pPr>
              <w:spacing w:line="500" w:lineRule="exac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50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        课程负责人（签字）：</w:t>
            </w:r>
          </w:p>
          <w:p>
            <w:pPr>
              <w:spacing w:line="500" w:lineRule="exact"/>
              <w:ind w:firstLine="4800" w:firstLineChars="20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</w:trPr>
        <w:tc>
          <w:tcPr>
            <w:tcW w:w="841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82" w:firstLineChars="200"/>
              <w:textAlignment w:val="auto"/>
              <w:rPr>
                <w:rFonts w:hint="eastAsia" w:ascii="仿宋" w:hAnsi="仿宋" w:eastAsia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研究生教育主管部门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审核推荐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意见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/>
                <w:sz w:val="21"/>
                <w:szCs w:val="21"/>
              </w:rPr>
              <w:t>培养单位对课程内容进行了核实，保证真实性。该课程内容无危害国家安全、涉密及其他不适宜公开传播的内容，思想导向正确，不存在思想性问题，无侵犯他人知识产权的内容；课程团队所有成员遵纪守法，无违法违纪行为，不存在师德师风问题、学术不端等问题，未出现过重大教学事故。同意该课程资源按要求接入国家高等教育智慧教育平台。</w:t>
            </w:r>
            <w:r>
              <w:rPr>
                <w:rFonts w:hint="eastAsia" w:ascii="仿宋" w:hAnsi="仿宋" w:eastAsia="仿宋"/>
                <w:sz w:val="21"/>
                <w:szCs w:val="21"/>
                <w:lang w:eastAsia="zh-CN"/>
              </w:rPr>
              <w:t>）</w:t>
            </w:r>
          </w:p>
          <w:p>
            <w:pPr>
              <w:spacing w:line="500" w:lineRule="exac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500" w:lineRule="exac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wordWrap w:val="0"/>
              <w:spacing w:line="500" w:lineRule="exact"/>
              <w:jc w:val="right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研究生教育主管部门公章：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     </w:t>
            </w:r>
          </w:p>
          <w:p>
            <w:pPr>
              <w:spacing w:line="500" w:lineRule="exact"/>
              <w:ind w:firstLine="5280" w:firstLineChars="22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   月   日</w:t>
            </w:r>
          </w:p>
        </w:tc>
      </w:tr>
    </w:tbl>
    <w:p>
      <w:pPr>
        <w:numPr>
          <w:ilvl w:val="0"/>
          <w:numId w:val="0"/>
        </w:numPr>
        <w:spacing w:beforeLines="50" w:line="360" w:lineRule="auto"/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</w:pPr>
    </w:p>
    <w:p>
      <w:pPr>
        <w:rPr>
          <w:rFonts w:ascii="仿宋" w:hAnsi="仿宋" w:eastAsia="仿宋"/>
          <w:sz w:val="24"/>
          <w:szCs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b/>
          <w:bCs/>
          <w:sz w:val="28"/>
          <w:szCs w:val="28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支撑材料1：课程教学大纲</w:t>
      </w:r>
    </w:p>
    <w:tbl>
      <w:tblPr>
        <w:tblStyle w:val="9"/>
        <w:tblW w:w="149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3823"/>
        <w:gridCol w:w="3345"/>
        <w:gridCol w:w="2205"/>
        <w:gridCol w:w="2355"/>
        <w:gridCol w:w="2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3823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章节名称</w:t>
            </w:r>
          </w:p>
        </w:tc>
        <w:tc>
          <w:tcPr>
            <w:tcW w:w="334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知识点</w:t>
            </w:r>
          </w:p>
        </w:tc>
        <w:tc>
          <w:tcPr>
            <w:tcW w:w="2205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视频时长（分）</w:t>
            </w:r>
          </w:p>
        </w:tc>
        <w:tc>
          <w:tcPr>
            <w:tcW w:w="2355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在线授课形式</w:t>
            </w:r>
          </w:p>
        </w:tc>
        <w:tc>
          <w:tcPr>
            <w:tcW w:w="235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" w:hAnsi="仿宋" w:eastAsia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主讲教师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</w:tcPr>
          <w:p>
            <w:pPr>
              <w:spacing w:line="460" w:lineRule="exact"/>
              <w:rPr>
                <w:sz w:val="24"/>
                <w:szCs w:val="24"/>
              </w:rPr>
            </w:pPr>
          </w:p>
        </w:tc>
        <w:tc>
          <w:tcPr>
            <w:tcW w:w="3823" w:type="dxa"/>
          </w:tcPr>
          <w:p>
            <w:pPr>
              <w:spacing w:line="460" w:lineRule="exact"/>
              <w:rPr>
                <w:sz w:val="24"/>
                <w:szCs w:val="24"/>
              </w:rPr>
            </w:pPr>
          </w:p>
        </w:tc>
        <w:tc>
          <w:tcPr>
            <w:tcW w:w="3345" w:type="dxa"/>
          </w:tcPr>
          <w:p>
            <w:pPr>
              <w:spacing w:line="460" w:lineRule="exact"/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>
            <w:pPr>
              <w:spacing w:line="460" w:lineRule="exact"/>
              <w:rPr>
                <w:sz w:val="24"/>
                <w:szCs w:val="24"/>
              </w:rPr>
            </w:pPr>
          </w:p>
        </w:tc>
        <w:tc>
          <w:tcPr>
            <w:tcW w:w="2355" w:type="dxa"/>
          </w:tcPr>
          <w:p>
            <w:pPr>
              <w:spacing w:line="460" w:lineRule="exact"/>
              <w:rPr>
                <w:sz w:val="24"/>
                <w:szCs w:val="24"/>
              </w:rPr>
            </w:pPr>
          </w:p>
        </w:tc>
        <w:tc>
          <w:tcPr>
            <w:tcW w:w="2355" w:type="dxa"/>
          </w:tcPr>
          <w:p>
            <w:pPr>
              <w:spacing w:line="460" w:lineRule="exac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</w:tcPr>
          <w:p>
            <w:pPr>
              <w:spacing w:line="460" w:lineRule="exact"/>
              <w:rPr>
                <w:sz w:val="24"/>
                <w:szCs w:val="24"/>
              </w:rPr>
            </w:pPr>
          </w:p>
        </w:tc>
        <w:tc>
          <w:tcPr>
            <w:tcW w:w="3823" w:type="dxa"/>
          </w:tcPr>
          <w:p>
            <w:pPr>
              <w:spacing w:line="460" w:lineRule="exact"/>
              <w:rPr>
                <w:sz w:val="24"/>
                <w:szCs w:val="24"/>
              </w:rPr>
            </w:pPr>
          </w:p>
        </w:tc>
        <w:tc>
          <w:tcPr>
            <w:tcW w:w="3345" w:type="dxa"/>
          </w:tcPr>
          <w:p>
            <w:pPr>
              <w:spacing w:line="460" w:lineRule="exact"/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>
            <w:pPr>
              <w:spacing w:line="460" w:lineRule="exact"/>
              <w:rPr>
                <w:sz w:val="24"/>
                <w:szCs w:val="24"/>
              </w:rPr>
            </w:pPr>
          </w:p>
        </w:tc>
        <w:tc>
          <w:tcPr>
            <w:tcW w:w="2355" w:type="dxa"/>
          </w:tcPr>
          <w:p>
            <w:pPr>
              <w:spacing w:line="460" w:lineRule="exact"/>
              <w:rPr>
                <w:sz w:val="24"/>
                <w:szCs w:val="24"/>
              </w:rPr>
            </w:pPr>
          </w:p>
        </w:tc>
        <w:tc>
          <w:tcPr>
            <w:tcW w:w="2355" w:type="dxa"/>
          </w:tcPr>
          <w:p>
            <w:pPr>
              <w:spacing w:line="460" w:lineRule="exac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</w:tcPr>
          <w:p>
            <w:pPr>
              <w:spacing w:line="460" w:lineRule="exact"/>
              <w:rPr>
                <w:sz w:val="24"/>
                <w:szCs w:val="24"/>
              </w:rPr>
            </w:pPr>
          </w:p>
        </w:tc>
        <w:tc>
          <w:tcPr>
            <w:tcW w:w="3823" w:type="dxa"/>
          </w:tcPr>
          <w:p>
            <w:pPr>
              <w:spacing w:line="460" w:lineRule="exact"/>
              <w:rPr>
                <w:sz w:val="24"/>
                <w:szCs w:val="24"/>
              </w:rPr>
            </w:pPr>
          </w:p>
        </w:tc>
        <w:tc>
          <w:tcPr>
            <w:tcW w:w="3345" w:type="dxa"/>
          </w:tcPr>
          <w:p>
            <w:pPr>
              <w:spacing w:line="460" w:lineRule="exact"/>
              <w:rPr>
                <w:sz w:val="24"/>
                <w:szCs w:val="24"/>
              </w:rPr>
            </w:pPr>
          </w:p>
        </w:tc>
        <w:tc>
          <w:tcPr>
            <w:tcW w:w="2205" w:type="dxa"/>
          </w:tcPr>
          <w:p>
            <w:pPr>
              <w:spacing w:line="460" w:lineRule="exact"/>
              <w:rPr>
                <w:sz w:val="24"/>
                <w:szCs w:val="24"/>
              </w:rPr>
            </w:pPr>
          </w:p>
        </w:tc>
        <w:tc>
          <w:tcPr>
            <w:tcW w:w="2355" w:type="dxa"/>
          </w:tcPr>
          <w:p>
            <w:pPr>
              <w:spacing w:line="460" w:lineRule="exact"/>
              <w:rPr>
                <w:sz w:val="24"/>
                <w:szCs w:val="24"/>
              </w:rPr>
            </w:pPr>
          </w:p>
        </w:tc>
        <w:tc>
          <w:tcPr>
            <w:tcW w:w="2355" w:type="dxa"/>
          </w:tcPr>
          <w:p>
            <w:pPr>
              <w:spacing w:line="460" w:lineRule="exact"/>
              <w:rPr>
                <w:sz w:val="24"/>
                <w:szCs w:val="24"/>
              </w:rPr>
            </w:pPr>
          </w:p>
        </w:tc>
      </w:tr>
    </w:tbl>
    <w:p>
      <w:pPr>
        <w:rPr>
          <w:rFonts w:ascii="仿宋" w:hAnsi="仿宋" w:eastAsia="仿宋"/>
          <w:sz w:val="24"/>
          <w:szCs w:val="24"/>
        </w:rPr>
        <w:sectPr>
          <w:pgSz w:w="16838" w:h="11906" w:orient="landscape"/>
          <w:pgMar w:top="1803" w:right="1440" w:bottom="1803" w:left="1440" w:header="851" w:footer="992" w:gutter="0"/>
          <w:cols w:space="0" w:num="1"/>
          <w:docGrid w:type="lines" w:linePitch="319" w:charSpace="0"/>
        </w:sectPr>
      </w:pPr>
      <w:r>
        <w:rPr>
          <w:rFonts w:hint="eastAsia" w:ascii="仿宋" w:hAnsi="仿宋" w:eastAsia="仿宋"/>
          <w:sz w:val="24"/>
          <w:szCs w:val="24"/>
        </w:rPr>
        <w:t>注：在线授课形式包括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PPT</w:t>
      </w:r>
      <w:r>
        <w:rPr>
          <w:rFonts w:hint="eastAsia" w:ascii="仿宋" w:hAnsi="仿宋" w:eastAsia="仿宋"/>
          <w:sz w:val="24"/>
          <w:szCs w:val="24"/>
        </w:rPr>
        <w:t>出镜讲解、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板书</w:t>
      </w:r>
      <w:r>
        <w:rPr>
          <w:rFonts w:hint="eastAsia" w:ascii="仿宋" w:hAnsi="仿宋" w:eastAsia="仿宋"/>
          <w:sz w:val="24"/>
          <w:szCs w:val="24"/>
        </w:rPr>
        <w:t>讲解、实景授课、动画演示、专题短片、访谈式教学、对话式教学、实验演示等</w:t>
      </w:r>
    </w:p>
    <w:p>
      <w:pPr>
        <w:spacing w:line="360" w:lineRule="auto"/>
        <w:rPr>
          <w:rFonts w:hint="eastAsia" w:ascii="华文仿宋" w:hAnsi="华文仿宋" w:eastAsia="华文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支撑材料</w:t>
      </w:r>
      <w:r>
        <w:rPr>
          <w:rFonts w:hint="eastAsia" w:ascii="华文仿宋" w:hAnsi="华文仿宋" w:eastAsia="华文仿宋"/>
          <w:b/>
          <w:bCs/>
          <w:sz w:val="28"/>
          <w:szCs w:val="28"/>
        </w:rPr>
        <w:t>2：</w:t>
      </w:r>
      <w:r>
        <w:rPr>
          <w:rFonts w:hint="eastAsia" w:ascii="华文仿宋" w:hAnsi="华文仿宋" w:eastAsia="华文仿宋"/>
          <w:b/>
          <w:bCs/>
          <w:sz w:val="28"/>
          <w:szCs w:val="28"/>
          <w:lang w:val="en-US" w:eastAsia="zh-CN"/>
        </w:rPr>
        <w:t>近两轮</w:t>
      </w:r>
      <w:r>
        <w:rPr>
          <w:rFonts w:hint="eastAsia" w:ascii="华文仿宋" w:hAnsi="华文仿宋" w:eastAsia="华文仿宋"/>
          <w:b/>
          <w:bCs/>
          <w:sz w:val="28"/>
          <w:szCs w:val="28"/>
        </w:rPr>
        <w:t>作业测验及考试试卷</w:t>
      </w:r>
    </w:p>
    <w:p>
      <w:pPr>
        <w:numPr>
          <w:ilvl w:val="0"/>
          <w:numId w:val="0"/>
        </w:numPr>
        <w:spacing w:line="360" w:lineRule="auto"/>
        <w:ind w:firstLine="420" w:firstLineChars="0"/>
        <w:rPr>
          <w:rFonts w:hint="default" w:ascii="华文仿宋" w:hAnsi="华文仿宋" w:eastAsia="华文仿宋"/>
          <w:color w:val="auto"/>
          <w:sz w:val="24"/>
          <w:szCs w:val="24"/>
          <w:lang w:val="en-US" w:eastAsia="zh-CN"/>
        </w:rPr>
      </w:pPr>
      <w:r>
        <w:rPr>
          <w:rFonts w:hint="eastAsia" w:ascii="华文仿宋" w:hAnsi="华文仿宋" w:eastAsia="华文仿宋"/>
          <w:color w:val="auto"/>
          <w:sz w:val="24"/>
          <w:szCs w:val="24"/>
          <w:lang w:val="en-US" w:eastAsia="zh-CN"/>
        </w:rPr>
        <w:t>每轮作业及考试卷单独用word文件、pdf文件、作业考试截图（如上机、网络考试）等方式提供。</w:t>
      </w:r>
    </w:p>
    <w:p>
      <w:pPr>
        <w:spacing w:line="360" w:lineRule="auto"/>
        <w:rPr>
          <w:rFonts w:hint="eastAsia" w:ascii="华文仿宋" w:hAnsi="华文仿宋" w:eastAsia="华文仿宋"/>
          <w:b/>
          <w:bCs/>
          <w:sz w:val="28"/>
          <w:szCs w:val="28"/>
          <w:lang w:eastAsia="zh-CN"/>
        </w:rPr>
      </w:pPr>
      <w:r>
        <w:rPr>
          <w:rFonts w:hint="eastAsia" w:ascii="华文仿宋" w:hAnsi="华文仿宋" w:eastAsia="华文仿宋"/>
          <w:b/>
          <w:bCs/>
          <w:sz w:val="28"/>
          <w:szCs w:val="28"/>
        </w:rPr>
        <w:t xml:space="preserve">支撑材料3. </w:t>
      </w:r>
      <w:bookmarkStart w:id="0" w:name="_GoBack"/>
      <w:bookmarkEnd w:id="0"/>
      <w:r>
        <w:rPr>
          <w:rFonts w:hint="eastAsia" w:ascii="华文仿宋" w:hAnsi="华文仿宋" w:eastAsia="华文仿宋"/>
          <w:b/>
          <w:bCs/>
          <w:sz w:val="28"/>
          <w:szCs w:val="28"/>
        </w:rPr>
        <w:t>近两轮学生评价指标及结果</w:t>
      </w:r>
      <w:r>
        <w:rPr>
          <w:rFonts w:hint="eastAsia" w:ascii="华文仿宋" w:hAnsi="华文仿宋" w:eastAsia="华文仿宋"/>
          <w:b/>
          <w:bCs/>
          <w:sz w:val="28"/>
          <w:szCs w:val="28"/>
          <w:lang w:eastAsia="zh-CN"/>
        </w:rPr>
        <w:t>（</w:t>
      </w:r>
      <w:r>
        <w:rPr>
          <w:rFonts w:hint="eastAsia" w:ascii="华文仿宋" w:hAnsi="华文仿宋" w:eastAsia="华文仿宋"/>
          <w:b/>
          <w:bCs/>
          <w:sz w:val="28"/>
          <w:szCs w:val="28"/>
          <w:lang w:val="en-US" w:eastAsia="zh-CN"/>
        </w:rPr>
        <w:t>没有可不提供</w:t>
      </w:r>
      <w:r>
        <w:rPr>
          <w:rFonts w:hint="eastAsia" w:ascii="华文仿宋" w:hAnsi="华文仿宋" w:eastAsia="华文仿宋"/>
          <w:b/>
          <w:bCs/>
          <w:sz w:val="28"/>
          <w:szCs w:val="28"/>
          <w:lang w:eastAsia="zh-CN"/>
        </w:rPr>
        <w:t>）</w:t>
      </w:r>
    </w:p>
    <w:p>
      <w:pPr>
        <w:spacing w:line="360" w:lineRule="auto"/>
        <w:rPr>
          <w:rFonts w:hint="eastAsia" w:ascii="华文仿宋" w:hAnsi="华文仿宋" w:eastAsia="华文仿宋"/>
          <w:sz w:val="24"/>
          <w:szCs w:val="24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支撑材料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b/>
          <w:bCs/>
          <w:sz w:val="28"/>
          <w:szCs w:val="28"/>
        </w:rPr>
        <w:t>：</w:t>
      </w:r>
      <w:r>
        <w:rPr>
          <w:rFonts w:hint="eastAsia" w:ascii="华文仿宋" w:hAnsi="华文仿宋" w:eastAsia="华文仿宋"/>
          <w:b/>
          <w:bCs/>
          <w:sz w:val="28"/>
          <w:szCs w:val="28"/>
        </w:rPr>
        <w:t>课程视频</w:t>
      </w:r>
      <w:r>
        <w:rPr>
          <w:rFonts w:hint="eastAsia" w:ascii="华文仿宋" w:hAnsi="华文仿宋" w:eastAsia="华文仿宋"/>
          <w:b/>
          <w:bCs/>
          <w:sz w:val="28"/>
          <w:szCs w:val="28"/>
          <w:lang w:val="en-US" w:eastAsia="zh-CN"/>
        </w:rPr>
        <w:t>文件</w:t>
      </w:r>
    </w:p>
    <w:p>
      <w:pPr>
        <w:numPr>
          <w:ilvl w:val="0"/>
          <w:numId w:val="3"/>
        </w:numPr>
        <w:spacing w:line="360" w:lineRule="auto"/>
        <w:rPr>
          <w:rFonts w:hint="eastAsia" w:ascii="华文仿宋" w:hAnsi="华文仿宋" w:eastAsia="华文仿宋"/>
          <w:color w:val="auto"/>
          <w:sz w:val="24"/>
          <w:szCs w:val="24"/>
          <w:lang w:eastAsia="zh-CN"/>
        </w:rPr>
      </w:pPr>
      <w:r>
        <w:rPr>
          <w:rFonts w:hint="eastAsia" w:ascii="华文仿宋" w:hAnsi="华文仿宋" w:eastAsia="华文仿宋"/>
          <w:color w:val="auto"/>
          <w:sz w:val="24"/>
          <w:szCs w:val="24"/>
        </w:rPr>
        <w:t>课程视频</w:t>
      </w:r>
      <w:r>
        <w:rPr>
          <w:rFonts w:hint="eastAsia" w:ascii="华文仿宋" w:hAnsi="华文仿宋" w:eastAsia="华文仿宋"/>
          <w:color w:val="auto"/>
          <w:sz w:val="24"/>
          <w:szCs w:val="24"/>
          <w:lang w:val="en-US" w:eastAsia="zh-CN"/>
        </w:rPr>
        <w:t>须是完整的一个学时课程视频，拟在建在线</w:t>
      </w:r>
      <w:r>
        <w:rPr>
          <w:rFonts w:hint="eastAsia" w:ascii="华文仿宋" w:hAnsi="华文仿宋" w:eastAsia="华文仿宋"/>
          <w:color w:val="auto"/>
          <w:sz w:val="24"/>
          <w:szCs w:val="24"/>
        </w:rPr>
        <w:t>课程提交课堂录像视频，在线课程提交在线课程视频</w:t>
      </w:r>
      <w:r>
        <w:rPr>
          <w:rFonts w:hint="eastAsia" w:ascii="华文仿宋" w:hAnsi="华文仿宋" w:eastAsia="华文仿宋"/>
          <w:color w:val="auto"/>
          <w:sz w:val="24"/>
          <w:szCs w:val="24"/>
          <w:lang w:eastAsia="zh-CN"/>
        </w:rPr>
        <w:t>；</w:t>
      </w:r>
    </w:p>
    <w:p>
      <w:pPr>
        <w:numPr>
          <w:ilvl w:val="0"/>
          <w:numId w:val="3"/>
        </w:numPr>
        <w:spacing w:line="360" w:lineRule="auto"/>
        <w:rPr>
          <w:rFonts w:hint="eastAsia" w:ascii="华文仿宋" w:hAnsi="华文仿宋" w:eastAsia="华文仿宋"/>
          <w:color w:val="auto"/>
          <w:sz w:val="24"/>
          <w:szCs w:val="24"/>
          <w:lang w:eastAsia="zh-CN"/>
        </w:rPr>
      </w:pPr>
      <w:r>
        <w:rPr>
          <w:rFonts w:hint="eastAsia" w:ascii="华文仿宋" w:hAnsi="华文仿宋" w:eastAsia="华文仿宋"/>
          <w:color w:val="auto"/>
          <w:sz w:val="24"/>
          <w:szCs w:val="24"/>
          <w:lang w:val="en-US" w:eastAsia="zh-CN"/>
        </w:rPr>
        <w:t>视频</w:t>
      </w:r>
      <w:r>
        <w:rPr>
          <w:rFonts w:hint="eastAsia" w:ascii="华文仿宋" w:hAnsi="华文仿宋" w:eastAsia="华文仿宋"/>
          <w:color w:val="auto"/>
          <w:sz w:val="24"/>
          <w:szCs w:val="24"/>
        </w:rPr>
        <w:t>文件格式为MP4</w:t>
      </w:r>
      <w:r>
        <w:rPr>
          <w:rFonts w:hint="eastAsia" w:ascii="华文仿宋" w:hAnsi="华文仿宋" w:eastAsia="华文仿宋"/>
          <w:color w:val="auto"/>
          <w:sz w:val="24"/>
          <w:szCs w:val="24"/>
          <w:lang w:eastAsia="zh-CN"/>
        </w:rPr>
        <w:t>，</w:t>
      </w:r>
      <w:r>
        <w:rPr>
          <w:rFonts w:hint="eastAsia" w:ascii="华文仿宋" w:hAnsi="华文仿宋" w:eastAsia="华文仿宋"/>
          <w:color w:val="auto"/>
          <w:sz w:val="24"/>
          <w:szCs w:val="24"/>
        </w:rPr>
        <w:t>视频压缩采用H.264编码方式</w:t>
      </w:r>
      <w:r>
        <w:rPr>
          <w:rFonts w:hint="eastAsia" w:ascii="华文仿宋" w:hAnsi="华文仿宋" w:eastAsia="华文仿宋"/>
          <w:color w:val="auto"/>
          <w:sz w:val="24"/>
          <w:szCs w:val="24"/>
          <w:lang w:eastAsia="zh-CN"/>
        </w:rPr>
        <w:t>，</w:t>
      </w:r>
      <w:r>
        <w:rPr>
          <w:rFonts w:hint="eastAsia" w:ascii="华文仿宋" w:hAnsi="华文仿宋" w:eastAsia="华文仿宋"/>
          <w:color w:val="auto"/>
          <w:sz w:val="24"/>
          <w:szCs w:val="24"/>
        </w:rPr>
        <w:t>高清视频文件过大，可压缩成不低于1080×720像素的上传版本</w:t>
      </w:r>
      <w:r>
        <w:rPr>
          <w:rFonts w:hint="eastAsia" w:ascii="华文仿宋" w:hAnsi="华文仿宋" w:eastAsia="华文仿宋"/>
          <w:color w:val="auto"/>
          <w:sz w:val="24"/>
          <w:szCs w:val="24"/>
          <w:lang w:eastAsia="zh-CN"/>
        </w:rPr>
        <w:t>；</w:t>
      </w:r>
    </w:p>
    <w:p>
      <w:pPr>
        <w:numPr>
          <w:ilvl w:val="0"/>
          <w:numId w:val="3"/>
        </w:numPr>
        <w:spacing w:line="360" w:lineRule="auto"/>
        <w:rPr>
          <w:rFonts w:ascii="仿宋" w:hAnsi="仿宋" w:eastAsia="仿宋"/>
          <w:sz w:val="24"/>
          <w:szCs w:val="24"/>
        </w:rPr>
      </w:pPr>
      <w:r>
        <w:rPr>
          <w:rFonts w:hint="eastAsia" w:ascii="华文仿宋" w:hAnsi="华文仿宋" w:eastAsia="华文仿宋"/>
          <w:color w:val="auto"/>
          <w:sz w:val="24"/>
          <w:szCs w:val="24"/>
          <w:lang w:val="en-US" w:eastAsia="zh-CN"/>
        </w:rPr>
        <w:t>在线课程提供课程视频文件下载地址，</w:t>
      </w:r>
      <w:r>
        <w:rPr>
          <w:rFonts w:hint="eastAsia" w:ascii="华文仿宋" w:hAnsi="华文仿宋" w:eastAsia="华文仿宋"/>
          <w:color w:val="auto"/>
          <w:sz w:val="24"/>
          <w:szCs w:val="24"/>
        </w:rPr>
        <w:t>课程视频</w:t>
      </w:r>
      <w:r>
        <w:rPr>
          <w:rFonts w:hint="eastAsia" w:ascii="华文仿宋" w:hAnsi="华文仿宋" w:eastAsia="华文仿宋"/>
          <w:color w:val="auto"/>
          <w:sz w:val="24"/>
          <w:szCs w:val="24"/>
          <w:lang w:val="en-US" w:eastAsia="zh-CN"/>
        </w:rPr>
        <w:t>文件自行上传到可以存储和下载视频文件的公开网站，建议</w:t>
      </w:r>
      <w:r>
        <w:rPr>
          <w:rFonts w:hint="eastAsia" w:ascii="华文仿宋" w:hAnsi="华文仿宋" w:eastAsia="华文仿宋"/>
          <w:color w:val="auto"/>
          <w:sz w:val="24"/>
          <w:szCs w:val="24"/>
        </w:rPr>
        <w:t>上传到百度云</w:t>
      </w:r>
      <w:r>
        <w:rPr>
          <w:rFonts w:hint="eastAsia" w:ascii="华文仿宋" w:hAnsi="华文仿宋" w:eastAsia="华文仿宋"/>
          <w:color w:val="auto"/>
          <w:sz w:val="24"/>
          <w:szCs w:val="24"/>
          <w:lang w:val="en-US" w:eastAsia="zh-CN"/>
        </w:rPr>
        <w:t>盘</w:t>
      </w:r>
      <w:r>
        <w:rPr>
          <w:rFonts w:hint="eastAsia" w:ascii="华文仿宋" w:hAnsi="华文仿宋" w:eastAsia="华文仿宋"/>
          <w:color w:val="auto"/>
          <w:sz w:val="24"/>
          <w:szCs w:val="24"/>
          <w:lang w:eastAsia="zh-CN"/>
        </w:rPr>
        <w:t>。</w:t>
      </w:r>
      <w:r>
        <w:rPr>
          <w:rFonts w:hint="eastAsia" w:ascii="仿宋" w:hAnsi="仿宋" w:eastAsia="仿宋"/>
          <w:sz w:val="24"/>
          <w:szCs w:val="24"/>
        </w:rPr>
        <w:br w:type="page"/>
      </w:r>
    </w:p>
    <w:p>
      <w:pPr>
        <w:spacing w:beforeLines="50" w:afterLines="50" w:line="500" w:lineRule="exact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支撑材料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b/>
          <w:bCs/>
          <w:sz w:val="28"/>
          <w:szCs w:val="28"/>
        </w:rPr>
        <w:t>：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已在线</w:t>
      </w:r>
      <w:r>
        <w:rPr>
          <w:rFonts w:hint="eastAsia" w:ascii="仿宋" w:hAnsi="仿宋" w:eastAsia="仿宋"/>
          <w:b/>
          <w:bCs/>
          <w:sz w:val="28"/>
          <w:szCs w:val="28"/>
        </w:rPr>
        <w:t>课程数据信息表</w:t>
      </w:r>
    </w:p>
    <w:tbl>
      <w:tblPr>
        <w:tblStyle w:val="8"/>
        <w:tblW w:w="8426" w:type="dxa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7"/>
        <w:gridCol w:w="1306"/>
        <w:gridCol w:w="2160"/>
        <w:gridCol w:w="1188"/>
        <w:gridCol w:w="708"/>
        <w:gridCol w:w="21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426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课程基本信息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193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单</w:t>
            </w: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期课程开设学时</w:t>
            </w:r>
          </w:p>
        </w:tc>
        <w:tc>
          <w:tcPr>
            <w:tcW w:w="6233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93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课程运行平台名称及课程网址</w:t>
            </w:r>
          </w:p>
        </w:tc>
        <w:tc>
          <w:tcPr>
            <w:tcW w:w="6233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（课程如在多个平台开设，列出所有平台名称）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93" w:type="dxa"/>
            <w:gridSpan w:val="2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开放程度</w:t>
            </w:r>
          </w:p>
        </w:tc>
        <w:tc>
          <w:tcPr>
            <w:tcW w:w="6233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完全开放：自由注册，免费学习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93" w:type="dxa"/>
            <w:gridSpan w:val="2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6233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有限开放：仅对学校（机构）组织的学习者开放或付费学习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8426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课程开设情况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8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开设学期</w:t>
            </w:r>
          </w:p>
        </w:tc>
        <w:tc>
          <w:tcPr>
            <w:tcW w:w="346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选课人数</w:t>
            </w:r>
          </w:p>
        </w:tc>
        <w:tc>
          <w:tcPr>
            <w:tcW w:w="2885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课程链接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346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/>
                <w:iCs/>
                <w:color w:val="BFBFBF" w:themeColor="background1" w:themeShade="BF"/>
                <w:kern w:val="0"/>
                <w:sz w:val="21"/>
                <w:szCs w:val="21"/>
                <w:lang w:val="en-US" w:eastAsia="zh-CN"/>
              </w:rPr>
              <w:t>示例：2022年9月1日-2022年12月26日</w:t>
            </w: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885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</w:t>
            </w:r>
          </w:p>
        </w:tc>
        <w:tc>
          <w:tcPr>
            <w:tcW w:w="346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885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3</w:t>
            </w:r>
          </w:p>
        </w:tc>
        <w:tc>
          <w:tcPr>
            <w:tcW w:w="346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885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8426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课程资源与学习数据</w:t>
            </w: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选择一个主要平台）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353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数据项</w:t>
            </w:r>
          </w:p>
        </w:tc>
        <w:tc>
          <w:tcPr>
            <w:tcW w:w="189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第（ ）学期</w:t>
            </w: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第（ ）学期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93" w:type="dxa"/>
            <w:gridSpan w:val="2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授课视频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总数量（个）</w:t>
            </w:r>
          </w:p>
        </w:tc>
        <w:tc>
          <w:tcPr>
            <w:tcW w:w="189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93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总时长（分钟）</w:t>
            </w:r>
          </w:p>
        </w:tc>
        <w:tc>
          <w:tcPr>
            <w:tcW w:w="189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93" w:type="dxa"/>
            <w:gridSpan w:val="2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辅助教学资源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数量（个）</w:t>
            </w:r>
          </w:p>
        </w:tc>
        <w:tc>
          <w:tcPr>
            <w:tcW w:w="189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93" w:type="dxa"/>
            <w:gridSpan w:val="2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明细（具体教学资源名称）</w:t>
            </w:r>
          </w:p>
        </w:tc>
        <w:tc>
          <w:tcPr>
            <w:tcW w:w="189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_GB2312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i/>
                <w:iCs/>
                <w:color w:val="BFBFBF" w:themeColor="background1" w:themeShade="BF"/>
                <w:sz w:val="20"/>
                <w:szCs w:val="22"/>
                <w:lang w:val="en-US" w:eastAsia="zh-CN"/>
              </w:rPr>
              <w:t>如：</w:t>
            </w:r>
            <w:r>
              <w:rPr>
                <w:rFonts w:hint="eastAsia" w:ascii="仿宋_GB2312" w:hAnsi="Times New Roman" w:eastAsia="仿宋_GB2312" w:cs="Times New Roman"/>
                <w:i/>
                <w:iCs/>
                <w:color w:val="BFBFBF" w:themeColor="background1" w:themeShade="BF"/>
                <w:sz w:val="20"/>
                <w:szCs w:val="22"/>
              </w:rPr>
              <w:t>在线文献、在线课件、相关知识网站、相关第三方视频资源</w:t>
            </w:r>
            <w:r>
              <w:rPr>
                <w:rFonts w:hint="eastAsia" w:ascii="仿宋_GB2312" w:hAnsi="Times New Roman" w:eastAsia="仿宋_GB2312" w:cs="Times New Roman"/>
                <w:i/>
                <w:iCs/>
                <w:color w:val="BFBFBF" w:themeColor="background1" w:themeShade="BF"/>
                <w:sz w:val="20"/>
                <w:szCs w:val="22"/>
                <w:lang w:val="en-US" w:eastAsia="zh-CN"/>
              </w:rPr>
              <w:t>等</w:t>
            </w: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93" w:type="dxa"/>
            <w:gridSpan w:val="2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93" w:type="dxa"/>
            <w:gridSpan w:val="2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9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93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课程公告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数量（次）</w:t>
            </w:r>
          </w:p>
        </w:tc>
        <w:tc>
          <w:tcPr>
            <w:tcW w:w="189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93" w:type="dxa"/>
            <w:gridSpan w:val="2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测验和作业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总次数（次）</w:t>
            </w:r>
          </w:p>
        </w:tc>
        <w:tc>
          <w:tcPr>
            <w:tcW w:w="189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93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习题总数（道）</w:t>
            </w:r>
          </w:p>
        </w:tc>
        <w:tc>
          <w:tcPr>
            <w:tcW w:w="189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93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参与人次数（人次）</w:t>
            </w:r>
          </w:p>
        </w:tc>
        <w:tc>
          <w:tcPr>
            <w:tcW w:w="189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93" w:type="dxa"/>
            <w:gridSpan w:val="2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互动交流情况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发帖总数（帖）</w:t>
            </w:r>
          </w:p>
        </w:tc>
        <w:tc>
          <w:tcPr>
            <w:tcW w:w="189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93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教师发帖数（帖）</w:t>
            </w:r>
          </w:p>
        </w:tc>
        <w:tc>
          <w:tcPr>
            <w:tcW w:w="189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93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参与互动人次数（人次）</w:t>
            </w:r>
          </w:p>
        </w:tc>
        <w:tc>
          <w:tcPr>
            <w:tcW w:w="189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93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小组讨论人次数（人次）</w:t>
            </w:r>
          </w:p>
        </w:tc>
        <w:tc>
          <w:tcPr>
            <w:tcW w:w="189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193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课后答疑人次数（人次）</w:t>
            </w:r>
          </w:p>
        </w:tc>
        <w:tc>
          <w:tcPr>
            <w:tcW w:w="189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193" w:type="dxa"/>
            <w:gridSpan w:val="2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考核（试）</w:t>
            </w: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次数（次）</w:t>
            </w:r>
          </w:p>
        </w:tc>
        <w:tc>
          <w:tcPr>
            <w:tcW w:w="189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193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试题总数（题）</w:t>
            </w:r>
          </w:p>
        </w:tc>
        <w:tc>
          <w:tcPr>
            <w:tcW w:w="189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193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参与人数（人）</w:t>
            </w:r>
          </w:p>
        </w:tc>
        <w:tc>
          <w:tcPr>
            <w:tcW w:w="189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193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课程通过率（百分比）</w:t>
            </w:r>
          </w:p>
        </w:tc>
        <w:tc>
          <w:tcPr>
            <w:tcW w:w="189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217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8426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课程平台单位承诺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4" w:hRule="atLeast"/>
        </w:trPr>
        <w:tc>
          <w:tcPr>
            <w:tcW w:w="8426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1.本单位已认真填写并检查此表格中的数据，保证内容真实准确；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2.本单位同意按照要求为此次在线课程认定工作提供必要的技术支持；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                  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280" w:firstLineChars="2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课程平台单位（公章）：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40" w:firstLineChars="100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联系人及电话：</w:t>
            </w:r>
          </w:p>
        </w:tc>
      </w:tr>
    </w:tbl>
    <w:p>
      <w:pPr>
        <w:spacing w:beforeLines="50" w:line="360" w:lineRule="auto"/>
        <w:ind w:firstLine="480" w:firstLineChars="200"/>
        <w:rPr>
          <w:rFonts w:hint="default" w:eastAsia="仿宋_GB231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4"/>
          <w:szCs w:val="32"/>
        </w:rPr>
        <w:t>填表说明：</w:t>
      </w:r>
      <w:r>
        <w:rPr>
          <w:rFonts w:hint="eastAsia" w:ascii="仿宋_GB2312" w:hAnsi="Times New Roman" w:eastAsia="仿宋_GB2312" w:cs="Times New Roman"/>
          <w:sz w:val="24"/>
          <w:szCs w:val="32"/>
          <w:lang w:val="en-US" w:eastAsia="zh-CN"/>
        </w:rPr>
        <w:t>此表为已在线课程填写</w:t>
      </w:r>
    </w:p>
    <w:p>
      <w:pPr>
        <w:spacing w:beforeLines="50" w:line="360" w:lineRule="auto"/>
        <w:ind w:firstLine="480" w:firstLineChars="200"/>
        <w:rPr>
          <w:rFonts w:ascii="仿宋_GB2312" w:hAnsi="Times New Roman" w:eastAsia="仿宋_GB2312" w:cs="Times New Roman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  <w:t>1.“单期课程开设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学时数</w:t>
      </w:r>
      <w:r>
        <w:rPr>
          <w:rFonts w:hint="eastAsia" w:ascii="仿宋_GB2312" w:hAnsi="Times New Roman" w:eastAsia="仿宋_GB2312" w:cs="Times New Roman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  <w:t>”指课程一个完整教学周期的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学时数</w:t>
      </w:r>
      <w:r>
        <w:rPr>
          <w:rFonts w:hint="eastAsia" w:ascii="仿宋_GB2312" w:hAnsi="Times New Roman" w:eastAsia="仿宋_GB2312" w:cs="Times New Roman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spacing w:beforeLines="50" w:line="360" w:lineRule="auto"/>
        <w:ind w:firstLine="480" w:firstLineChars="200"/>
        <w:rPr>
          <w:rFonts w:ascii="仿宋_GB2312" w:hAnsi="Times New Roman" w:eastAsia="仿宋_GB2312" w:cs="Times New Roman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24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Times New Roman" w:eastAsia="仿宋_GB2312" w:cs="Times New Roman"/>
          <w:color w:val="000000" w:themeColor="text1"/>
          <w:sz w:val="24"/>
          <w:szCs w:val="32"/>
          <w14:textFill>
            <w14:solidFill>
              <w14:schemeClr w14:val="tx1"/>
            </w14:solidFill>
          </w14:textFill>
        </w:rPr>
        <w:t>.课程资源与学习数据：选择一个主要的开设平台，进行填报。</w:t>
      </w:r>
    </w:p>
    <w:p>
      <w:pPr>
        <w:spacing w:beforeLines="50" w:line="360" w:lineRule="auto"/>
        <w:ind w:firstLine="480" w:firstLineChars="200"/>
        <w:rPr>
          <w:rFonts w:ascii="仿宋_GB2312" w:hAnsi="Times New Roman" w:eastAsia="仿宋_GB2312" w:cs="Times New Roman"/>
          <w:sz w:val="24"/>
          <w:szCs w:val="32"/>
        </w:rPr>
      </w:pPr>
      <w:r>
        <w:rPr>
          <w:rFonts w:hint="eastAsia" w:ascii="仿宋_GB2312" w:hAnsi="Times New Roman" w:eastAsia="仿宋_GB2312" w:cs="Times New Roman"/>
          <w:sz w:val="24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 w:cs="Times New Roman"/>
          <w:sz w:val="24"/>
          <w:szCs w:val="32"/>
        </w:rPr>
        <w:t>.课程平台单位：“课程资源与学习数据”中选择的主要开设平台所在单位。</w:t>
      </w:r>
    </w:p>
    <w:p>
      <w:pPr>
        <w:spacing w:line="320" w:lineRule="exact"/>
        <w:rPr>
          <w:rFonts w:ascii="华文仿宋" w:hAnsi="华文仿宋" w:eastAsia="华文仿宋"/>
          <w:sz w:val="28"/>
          <w:szCs w:val="28"/>
        </w:rPr>
      </w:pPr>
    </w:p>
    <w:sectPr>
      <w:pgSz w:w="11906" w:h="16838"/>
      <w:pgMar w:top="1440" w:right="1803" w:bottom="1440" w:left="180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pci88sBAACcAwAADgAAAGRycy9lMm9Eb2MueG1srVPNjtMwEL4j8Q6W&#10;79RpJ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rFTaDEcYsDv3z/dvnx6/LzK1lW&#10;q9dZoT5AjYkPAVPTcOeHnD35AZ2Z+KCizV+kRDCO+p6v+sohEZEfrVfrdYUhgbH5gjjs8XmIkN5K&#10;b0k2GhpxgEVXfnoPaUydU3I15++1MejntXF/ORAze1jufewxW2nYD1Pje9+ekU+Ps2+ow1WnxLxz&#10;KG1ek9mIs7GfjWOI+tCVPcr1INweEzZRessVRtipMA6tsJsWLG/Fn/eS9fhTbX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qXIvP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177F574"/>
    <w:multiLevelType w:val="singleLevel"/>
    <w:tmpl w:val="E177F57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2">
    <w:nsid w:val="45917DFE"/>
    <w:multiLevelType w:val="multilevel"/>
    <w:tmpl w:val="45917DFE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  <w:lvlOverride w:ilvl="0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9"/>
  <w:displayVerticalDrawingGridEvery w:val="2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zYWE0MjMyMzU2ZGQ0M2M5NmY5OTBkNjcxZWIwNTIifQ=="/>
  </w:docVars>
  <w:rsids>
    <w:rsidRoot w:val="00512E69"/>
    <w:rsid w:val="00004AFA"/>
    <w:rsid w:val="000076E8"/>
    <w:rsid w:val="00020122"/>
    <w:rsid w:val="00025B7B"/>
    <w:rsid w:val="00027815"/>
    <w:rsid w:val="00033019"/>
    <w:rsid w:val="0005061F"/>
    <w:rsid w:val="000535CE"/>
    <w:rsid w:val="00074083"/>
    <w:rsid w:val="000D1E2C"/>
    <w:rsid w:val="000D253E"/>
    <w:rsid w:val="00116DE0"/>
    <w:rsid w:val="001466D5"/>
    <w:rsid w:val="00171A27"/>
    <w:rsid w:val="00172F3B"/>
    <w:rsid w:val="00175179"/>
    <w:rsid w:val="001B056B"/>
    <w:rsid w:val="001D4D0B"/>
    <w:rsid w:val="001E6DA6"/>
    <w:rsid w:val="001F004D"/>
    <w:rsid w:val="001F7775"/>
    <w:rsid w:val="00203E34"/>
    <w:rsid w:val="00204B4B"/>
    <w:rsid w:val="00224D5F"/>
    <w:rsid w:val="002339B1"/>
    <w:rsid w:val="00255890"/>
    <w:rsid w:val="00262FEF"/>
    <w:rsid w:val="002B3C59"/>
    <w:rsid w:val="002D1590"/>
    <w:rsid w:val="002F357A"/>
    <w:rsid w:val="002F7149"/>
    <w:rsid w:val="00304AA0"/>
    <w:rsid w:val="00315F7F"/>
    <w:rsid w:val="0031762D"/>
    <w:rsid w:val="00390E43"/>
    <w:rsid w:val="003C65BE"/>
    <w:rsid w:val="004128DC"/>
    <w:rsid w:val="0041751F"/>
    <w:rsid w:val="004252E2"/>
    <w:rsid w:val="004256A6"/>
    <w:rsid w:val="00426239"/>
    <w:rsid w:val="00435AD3"/>
    <w:rsid w:val="004369E1"/>
    <w:rsid w:val="00447D6D"/>
    <w:rsid w:val="0046297D"/>
    <w:rsid w:val="00473F89"/>
    <w:rsid w:val="004B091D"/>
    <w:rsid w:val="004D4C93"/>
    <w:rsid w:val="004E326C"/>
    <w:rsid w:val="00512E69"/>
    <w:rsid w:val="00521A44"/>
    <w:rsid w:val="005376C3"/>
    <w:rsid w:val="00564C3C"/>
    <w:rsid w:val="00590ECB"/>
    <w:rsid w:val="005913A2"/>
    <w:rsid w:val="00593763"/>
    <w:rsid w:val="005A3518"/>
    <w:rsid w:val="005A7DAC"/>
    <w:rsid w:val="005C4680"/>
    <w:rsid w:val="005D2817"/>
    <w:rsid w:val="006217F5"/>
    <w:rsid w:val="006721AA"/>
    <w:rsid w:val="0068046C"/>
    <w:rsid w:val="0068158C"/>
    <w:rsid w:val="006846A0"/>
    <w:rsid w:val="006C32A3"/>
    <w:rsid w:val="006C5FB5"/>
    <w:rsid w:val="006D63EF"/>
    <w:rsid w:val="006E124B"/>
    <w:rsid w:val="007038FF"/>
    <w:rsid w:val="00730823"/>
    <w:rsid w:val="007431F3"/>
    <w:rsid w:val="00745F6C"/>
    <w:rsid w:val="007553C8"/>
    <w:rsid w:val="0076355E"/>
    <w:rsid w:val="00783227"/>
    <w:rsid w:val="007F746F"/>
    <w:rsid w:val="00805085"/>
    <w:rsid w:val="00833B32"/>
    <w:rsid w:val="00836138"/>
    <w:rsid w:val="008424D0"/>
    <w:rsid w:val="00891FA3"/>
    <w:rsid w:val="008A1A97"/>
    <w:rsid w:val="008A55E5"/>
    <w:rsid w:val="008A6364"/>
    <w:rsid w:val="008B0CBD"/>
    <w:rsid w:val="008D4A72"/>
    <w:rsid w:val="008F2D22"/>
    <w:rsid w:val="00912D3D"/>
    <w:rsid w:val="009768EF"/>
    <w:rsid w:val="00985CB1"/>
    <w:rsid w:val="009A7EE9"/>
    <w:rsid w:val="009F1C6B"/>
    <w:rsid w:val="009F4EDC"/>
    <w:rsid w:val="00A03CDA"/>
    <w:rsid w:val="00A07F46"/>
    <w:rsid w:val="00A14E48"/>
    <w:rsid w:val="00A15007"/>
    <w:rsid w:val="00A56ABF"/>
    <w:rsid w:val="00A658B4"/>
    <w:rsid w:val="00A96756"/>
    <w:rsid w:val="00AE4C33"/>
    <w:rsid w:val="00B02179"/>
    <w:rsid w:val="00B07EBB"/>
    <w:rsid w:val="00B12AD3"/>
    <w:rsid w:val="00B44DC5"/>
    <w:rsid w:val="00B74F11"/>
    <w:rsid w:val="00B9719B"/>
    <w:rsid w:val="00BA3BFA"/>
    <w:rsid w:val="00BB469A"/>
    <w:rsid w:val="00BB5287"/>
    <w:rsid w:val="00BD17CF"/>
    <w:rsid w:val="00BF3B5E"/>
    <w:rsid w:val="00BF5142"/>
    <w:rsid w:val="00C162E0"/>
    <w:rsid w:val="00C55C46"/>
    <w:rsid w:val="00C90B92"/>
    <w:rsid w:val="00CA52CD"/>
    <w:rsid w:val="00CB14EB"/>
    <w:rsid w:val="00CC0AE0"/>
    <w:rsid w:val="00CD1A6D"/>
    <w:rsid w:val="00CE0C10"/>
    <w:rsid w:val="00D00B3F"/>
    <w:rsid w:val="00D06AEE"/>
    <w:rsid w:val="00D2476D"/>
    <w:rsid w:val="00D315A6"/>
    <w:rsid w:val="00D3292F"/>
    <w:rsid w:val="00D61AC9"/>
    <w:rsid w:val="00D77AD5"/>
    <w:rsid w:val="00DC6AAA"/>
    <w:rsid w:val="00DE3181"/>
    <w:rsid w:val="00DF6862"/>
    <w:rsid w:val="00E45033"/>
    <w:rsid w:val="00E4593E"/>
    <w:rsid w:val="00E84747"/>
    <w:rsid w:val="00EB33FD"/>
    <w:rsid w:val="00EC7704"/>
    <w:rsid w:val="00EE677B"/>
    <w:rsid w:val="00EF1D4E"/>
    <w:rsid w:val="00F027F7"/>
    <w:rsid w:val="00F40321"/>
    <w:rsid w:val="00F52A7F"/>
    <w:rsid w:val="00F65A1F"/>
    <w:rsid w:val="00F838CE"/>
    <w:rsid w:val="00F91C96"/>
    <w:rsid w:val="00FA25F3"/>
    <w:rsid w:val="00FA2F7E"/>
    <w:rsid w:val="00FB2271"/>
    <w:rsid w:val="00FD0196"/>
    <w:rsid w:val="00FD0588"/>
    <w:rsid w:val="00FE64B9"/>
    <w:rsid w:val="01B9202D"/>
    <w:rsid w:val="023A356B"/>
    <w:rsid w:val="02865290"/>
    <w:rsid w:val="031030D1"/>
    <w:rsid w:val="034E0637"/>
    <w:rsid w:val="03A67865"/>
    <w:rsid w:val="04844854"/>
    <w:rsid w:val="05036DD8"/>
    <w:rsid w:val="066C2422"/>
    <w:rsid w:val="06A61794"/>
    <w:rsid w:val="07A73C2E"/>
    <w:rsid w:val="07DF4699"/>
    <w:rsid w:val="07EC4BEA"/>
    <w:rsid w:val="080A5014"/>
    <w:rsid w:val="0823506A"/>
    <w:rsid w:val="08EC0685"/>
    <w:rsid w:val="08F97134"/>
    <w:rsid w:val="0A3A3754"/>
    <w:rsid w:val="0BA82F76"/>
    <w:rsid w:val="0C700D2C"/>
    <w:rsid w:val="0C765210"/>
    <w:rsid w:val="0CE93374"/>
    <w:rsid w:val="0E7D6F41"/>
    <w:rsid w:val="0FAF566E"/>
    <w:rsid w:val="1056092C"/>
    <w:rsid w:val="113E3FDC"/>
    <w:rsid w:val="128D3DF0"/>
    <w:rsid w:val="136F4921"/>
    <w:rsid w:val="13791D1B"/>
    <w:rsid w:val="1424405F"/>
    <w:rsid w:val="14B87D5E"/>
    <w:rsid w:val="150933A2"/>
    <w:rsid w:val="157A53C8"/>
    <w:rsid w:val="160257A7"/>
    <w:rsid w:val="17324459"/>
    <w:rsid w:val="1740445D"/>
    <w:rsid w:val="177E7013"/>
    <w:rsid w:val="17EB2E3C"/>
    <w:rsid w:val="18473BFB"/>
    <w:rsid w:val="18E21E52"/>
    <w:rsid w:val="19B943EC"/>
    <w:rsid w:val="19E12FCC"/>
    <w:rsid w:val="1A2979A5"/>
    <w:rsid w:val="1AA91156"/>
    <w:rsid w:val="1ADD473F"/>
    <w:rsid w:val="1B352398"/>
    <w:rsid w:val="1BAD5FE6"/>
    <w:rsid w:val="1BFD6F6E"/>
    <w:rsid w:val="1D296AD1"/>
    <w:rsid w:val="1D5A03F0"/>
    <w:rsid w:val="1E513355"/>
    <w:rsid w:val="1E7366A3"/>
    <w:rsid w:val="1F3A4D1A"/>
    <w:rsid w:val="1F651FA8"/>
    <w:rsid w:val="1F7E2174"/>
    <w:rsid w:val="20A35C0A"/>
    <w:rsid w:val="20F60465"/>
    <w:rsid w:val="2127683B"/>
    <w:rsid w:val="21D8282B"/>
    <w:rsid w:val="2246228E"/>
    <w:rsid w:val="227C7C3E"/>
    <w:rsid w:val="229658FA"/>
    <w:rsid w:val="22B95F4E"/>
    <w:rsid w:val="23B32185"/>
    <w:rsid w:val="240862DB"/>
    <w:rsid w:val="247A60B8"/>
    <w:rsid w:val="24982A8B"/>
    <w:rsid w:val="27910768"/>
    <w:rsid w:val="27C75645"/>
    <w:rsid w:val="27F54F51"/>
    <w:rsid w:val="28450A6F"/>
    <w:rsid w:val="28510D62"/>
    <w:rsid w:val="2ACC7947"/>
    <w:rsid w:val="2B8C3416"/>
    <w:rsid w:val="2C751DF0"/>
    <w:rsid w:val="2C7F7D33"/>
    <w:rsid w:val="2D7B46B6"/>
    <w:rsid w:val="2DFC5A6F"/>
    <w:rsid w:val="309D4424"/>
    <w:rsid w:val="32300DB7"/>
    <w:rsid w:val="32382656"/>
    <w:rsid w:val="3260395B"/>
    <w:rsid w:val="33B37F5C"/>
    <w:rsid w:val="345D5EF7"/>
    <w:rsid w:val="34F309C9"/>
    <w:rsid w:val="36330A60"/>
    <w:rsid w:val="36463A64"/>
    <w:rsid w:val="36AB433D"/>
    <w:rsid w:val="374662F9"/>
    <w:rsid w:val="37D7487B"/>
    <w:rsid w:val="38DD3C6E"/>
    <w:rsid w:val="3A6E199C"/>
    <w:rsid w:val="3A8D375B"/>
    <w:rsid w:val="3ABE2FB4"/>
    <w:rsid w:val="3B697D24"/>
    <w:rsid w:val="3B9C18B7"/>
    <w:rsid w:val="3C2B3560"/>
    <w:rsid w:val="3E046A2E"/>
    <w:rsid w:val="3E3B1664"/>
    <w:rsid w:val="3E6F3874"/>
    <w:rsid w:val="3F702A49"/>
    <w:rsid w:val="4067649F"/>
    <w:rsid w:val="42B705DC"/>
    <w:rsid w:val="445707EC"/>
    <w:rsid w:val="445A3E61"/>
    <w:rsid w:val="44771C9B"/>
    <w:rsid w:val="44E92819"/>
    <w:rsid w:val="45230AC5"/>
    <w:rsid w:val="46431172"/>
    <w:rsid w:val="47A51084"/>
    <w:rsid w:val="48316073"/>
    <w:rsid w:val="487D65D4"/>
    <w:rsid w:val="48A26EE0"/>
    <w:rsid w:val="49194B66"/>
    <w:rsid w:val="49BD4ECF"/>
    <w:rsid w:val="4A5B3CB4"/>
    <w:rsid w:val="4A603248"/>
    <w:rsid w:val="4A9321E7"/>
    <w:rsid w:val="4ABB7FEE"/>
    <w:rsid w:val="4ACF6858"/>
    <w:rsid w:val="4AF018C8"/>
    <w:rsid w:val="4C7622A1"/>
    <w:rsid w:val="4CB33B8F"/>
    <w:rsid w:val="4E547843"/>
    <w:rsid w:val="4EBC1400"/>
    <w:rsid w:val="4ECC3C61"/>
    <w:rsid w:val="4F06242F"/>
    <w:rsid w:val="4FF00D57"/>
    <w:rsid w:val="50BF41DF"/>
    <w:rsid w:val="510A4104"/>
    <w:rsid w:val="52065E75"/>
    <w:rsid w:val="52195BA8"/>
    <w:rsid w:val="52E6396D"/>
    <w:rsid w:val="5509399F"/>
    <w:rsid w:val="550F3292"/>
    <w:rsid w:val="5515252D"/>
    <w:rsid w:val="55303A5E"/>
    <w:rsid w:val="55503B42"/>
    <w:rsid w:val="5599609B"/>
    <w:rsid w:val="55D25DC0"/>
    <w:rsid w:val="55EB4D89"/>
    <w:rsid w:val="570573F2"/>
    <w:rsid w:val="577F3808"/>
    <w:rsid w:val="57F93EEA"/>
    <w:rsid w:val="589A3D86"/>
    <w:rsid w:val="59001BF6"/>
    <w:rsid w:val="5B0944A7"/>
    <w:rsid w:val="5BF81488"/>
    <w:rsid w:val="5C782F11"/>
    <w:rsid w:val="5D133238"/>
    <w:rsid w:val="5EFF180E"/>
    <w:rsid w:val="5F0B7532"/>
    <w:rsid w:val="5FAB0C05"/>
    <w:rsid w:val="61912710"/>
    <w:rsid w:val="61B553B9"/>
    <w:rsid w:val="61F41846"/>
    <w:rsid w:val="624A4E4E"/>
    <w:rsid w:val="63475139"/>
    <w:rsid w:val="65C241FE"/>
    <w:rsid w:val="65E7567D"/>
    <w:rsid w:val="660434B6"/>
    <w:rsid w:val="660901EE"/>
    <w:rsid w:val="664C04E1"/>
    <w:rsid w:val="66B912B0"/>
    <w:rsid w:val="681C6F90"/>
    <w:rsid w:val="68B653BA"/>
    <w:rsid w:val="68F13666"/>
    <w:rsid w:val="6BD94877"/>
    <w:rsid w:val="6C067061"/>
    <w:rsid w:val="6C8C1821"/>
    <w:rsid w:val="6D13444A"/>
    <w:rsid w:val="6F055068"/>
    <w:rsid w:val="6F636CEF"/>
    <w:rsid w:val="6F7E3097"/>
    <w:rsid w:val="6FCD5569"/>
    <w:rsid w:val="70F25AEA"/>
    <w:rsid w:val="71E8221E"/>
    <w:rsid w:val="72105B5B"/>
    <w:rsid w:val="727C20E5"/>
    <w:rsid w:val="7296579B"/>
    <w:rsid w:val="730F19D9"/>
    <w:rsid w:val="735A653A"/>
    <w:rsid w:val="73723D03"/>
    <w:rsid w:val="738C7903"/>
    <w:rsid w:val="749B6DA2"/>
    <w:rsid w:val="756D3991"/>
    <w:rsid w:val="7766783D"/>
    <w:rsid w:val="77C3319D"/>
    <w:rsid w:val="77F24622"/>
    <w:rsid w:val="797977FC"/>
    <w:rsid w:val="7B5573A2"/>
    <w:rsid w:val="7B975EEC"/>
    <w:rsid w:val="7CF36E72"/>
    <w:rsid w:val="7D86637F"/>
    <w:rsid w:val="7DFB0B55"/>
    <w:rsid w:val="7EC16AFC"/>
    <w:rsid w:val="7F78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jc w:val="center"/>
    </w:pPr>
    <w:rPr>
      <w:szCs w:val="20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Hyperlink"/>
    <w:qFormat/>
    <w:uiPriority w:val="0"/>
    <w:rPr>
      <w:color w:val="0000FF"/>
      <w:u w:val="single"/>
    </w:rPr>
  </w:style>
  <w:style w:type="character" w:customStyle="1" w:styleId="12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3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4">
    <w:name w:val="日期 Char"/>
    <w:basedOn w:val="10"/>
    <w:link w:val="5"/>
    <w:semiHidden/>
    <w:qFormat/>
    <w:uiPriority w:val="99"/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paragraph" w:customStyle="1" w:styleId="16">
    <w:name w:val="msolistparagraph"/>
    <w:basedOn w:val="1"/>
    <w:qFormat/>
    <w:uiPriority w:val="0"/>
    <w:pPr>
      <w:ind w:firstLine="420" w:firstLineChars="200"/>
    </w:pPr>
    <w:rPr>
      <w:rFonts w:hint="eastAsia" w:ascii="等线" w:hAnsi="等线" w:eastAsia="等线" w:cs="Times New Roman"/>
    </w:rPr>
  </w:style>
  <w:style w:type="table" w:customStyle="1" w:styleId="17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2258</Words>
  <Characters>2300</Characters>
  <Lines>25</Lines>
  <Paragraphs>7</Paragraphs>
  <TotalTime>3</TotalTime>
  <ScaleCrop>false</ScaleCrop>
  <LinksUpToDate>false</LinksUpToDate>
  <CharactersWithSpaces>2746</CharactersWithSpaces>
  <Application>WPS Office_11.1.0.13607_F1E327BC-269C-435d-A152-05C5408002CA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2017-03-20T07:00:00Z</dcterms:created>
  <dc:creator>dell</dc:creator>
  <cp:lastModifiedBy>jin</cp:lastModifiedBy>
  <dcterms:modified xsi:type="dcterms:W3CDTF">2022-12-07T03:44:16Z</dcterms:modified>
  <cp:revision>175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2052-11.1.0.13607</vt:lpwstr>
  </property>
  <property fmtid="{D5CDD505-2E9C-101B-9397-08002B2CF9AE}" pid="3" name="ICV">
    <vt:lpwstr>CF03BAA36912428EAB7119C378247E2A</vt:lpwstr>
  </property>
</Properties>
</file>